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BA5059" w14:textId="77777777" w:rsidR="00EA4DF7" w:rsidRDefault="00EA4DF7" w:rsidP="00C330D6">
      <w:pPr>
        <w:jc w:val="both"/>
        <w:rPr>
          <w:b/>
        </w:rPr>
      </w:pPr>
    </w:p>
    <w:p w14:paraId="3A63144A" w14:textId="0CE57046" w:rsidR="00734854" w:rsidRPr="00B062CE" w:rsidRDefault="003B0B5E" w:rsidP="004152BA">
      <w:pPr>
        <w:jc w:val="center"/>
        <w:rPr>
          <w:rFonts w:ascii="Avenir Heavy" w:hAnsi="Avenir Heavy"/>
          <w:b/>
          <w:sz w:val="28"/>
          <w:szCs w:val="28"/>
        </w:rPr>
      </w:pPr>
      <w:r w:rsidRPr="00B062CE">
        <w:rPr>
          <w:rFonts w:ascii="Avenir Heavy" w:hAnsi="Avenir Heavy"/>
          <w:b/>
          <w:sz w:val="28"/>
          <w:szCs w:val="28"/>
        </w:rPr>
        <w:t>Seminarium 1</w:t>
      </w:r>
      <w:r w:rsidR="004C63BC" w:rsidRPr="00B062CE">
        <w:rPr>
          <w:rFonts w:ascii="Avenir Heavy" w:hAnsi="Avenir Heavy"/>
          <w:b/>
          <w:sz w:val="28"/>
          <w:szCs w:val="28"/>
        </w:rPr>
        <w:t xml:space="preserve">: </w:t>
      </w:r>
      <w:r w:rsidR="00EA4DF7" w:rsidRPr="00B062CE">
        <w:rPr>
          <w:rFonts w:ascii="Avenir Heavy" w:hAnsi="Avenir Heavy"/>
          <w:b/>
          <w:sz w:val="28"/>
          <w:szCs w:val="28"/>
        </w:rPr>
        <w:t>Möten med den moderna vetenskapen</w:t>
      </w:r>
    </w:p>
    <w:p w14:paraId="47366BEE" w14:textId="77777777" w:rsidR="005114FC" w:rsidRDefault="005114FC" w:rsidP="00C330D6">
      <w:pPr>
        <w:jc w:val="both"/>
      </w:pPr>
    </w:p>
    <w:p w14:paraId="7BCCA92D" w14:textId="23CF62A8" w:rsidR="00020925" w:rsidRDefault="003C3750" w:rsidP="00C330D6">
      <w:pPr>
        <w:jc w:val="both"/>
      </w:pPr>
      <w:r>
        <w:t xml:space="preserve">Läs </w:t>
      </w:r>
      <w:r w:rsidR="00DF7351">
        <w:t xml:space="preserve">avsnittet ”Perspektiv” (s. 35-36) hos </w:t>
      </w:r>
      <w:r w:rsidR="00DF7351" w:rsidRPr="007353AA">
        <w:rPr>
          <w:b/>
        </w:rPr>
        <w:t>Drakman</w:t>
      </w:r>
      <w:r w:rsidR="00AA051A">
        <w:t xml:space="preserve">. </w:t>
      </w:r>
      <w:r w:rsidR="00F118E7">
        <w:t>1800-talets framsteg inom v</w:t>
      </w:r>
      <w:r w:rsidR="00A14CF4">
        <w:t>etenskap</w:t>
      </w:r>
      <w:r w:rsidR="006618BA">
        <w:t>en</w:t>
      </w:r>
      <w:r w:rsidR="00A14CF4">
        <w:t>, däribland medicinvetenskap</w:t>
      </w:r>
      <w:r w:rsidR="006618BA">
        <w:t>en,</w:t>
      </w:r>
      <w:r w:rsidR="00A14CF4">
        <w:t xml:space="preserve"> har </w:t>
      </w:r>
      <w:r w:rsidR="00C8657E">
        <w:t xml:space="preserve">ofta beskrivits </w:t>
      </w:r>
      <w:r w:rsidR="000104F6">
        <w:t xml:space="preserve">som </w:t>
      </w:r>
      <w:r w:rsidR="008B0963">
        <w:t xml:space="preserve">ett viktigt led i </w:t>
      </w:r>
      <w:r w:rsidR="005965D8">
        <w:t>en moderniserings- o</w:t>
      </w:r>
      <w:r w:rsidR="008B2101">
        <w:t>ch profes</w:t>
      </w:r>
      <w:r w:rsidR="00D321B2">
        <w:t>sionaliseringsprocess.</w:t>
      </w:r>
      <w:r w:rsidR="00E07EDF">
        <w:t xml:space="preserve"> </w:t>
      </w:r>
      <w:r w:rsidR="00F4096D">
        <w:t xml:space="preserve">Vetenskapen har </w:t>
      </w:r>
      <w:r w:rsidR="00FE5322">
        <w:t xml:space="preserve">också </w:t>
      </w:r>
      <w:r w:rsidR="00B96BD3">
        <w:t xml:space="preserve">varit </w:t>
      </w:r>
      <w:r w:rsidR="0082184C">
        <w:t xml:space="preserve">föremål för </w:t>
      </w:r>
      <w:r w:rsidR="006C7CDC">
        <w:t>diskursanalytisk</w:t>
      </w:r>
      <w:r w:rsidR="00322E4B">
        <w:t xml:space="preserve">a angreppssätt och ”den kritiska medicinhistorien”. </w:t>
      </w:r>
      <w:r w:rsidR="004847D2">
        <w:t xml:space="preserve">Vilket angreppssätt </w:t>
      </w:r>
      <w:r w:rsidR="005314E0">
        <w:t xml:space="preserve">intas i de olika artiklarna? </w:t>
      </w:r>
    </w:p>
    <w:p w14:paraId="602F18D6" w14:textId="77777777" w:rsidR="004C63BC" w:rsidRDefault="004C63BC" w:rsidP="00C330D6">
      <w:pPr>
        <w:jc w:val="both"/>
      </w:pPr>
    </w:p>
    <w:p w14:paraId="75830AF8" w14:textId="6D8516D7" w:rsidR="00020925" w:rsidRPr="004C63BC" w:rsidRDefault="004C63BC" w:rsidP="00C330D6">
      <w:pPr>
        <w:jc w:val="both"/>
        <w:rPr>
          <w:u w:val="single"/>
        </w:rPr>
      </w:pPr>
      <w:r w:rsidRPr="004C63BC">
        <w:rPr>
          <w:u w:val="single"/>
        </w:rPr>
        <w:t xml:space="preserve">Frågor till läsningen: </w:t>
      </w:r>
    </w:p>
    <w:p w14:paraId="25CA2BBF" w14:textId="77777777" w:rsidR="004C63BC" w:rsidRDefault="004C63BC" w:rsidP="00C330D6">
      <w:pPr>
        <w:jc w:val="both"/>
      </w:pPr>
    </w:p>
    <w:p w14:paraId="52E6A0E2" w14:textId="6608854B" w:rsidR="002F1E69" w:rsidRDefault="00DD3769" w:rsidP="00C330D6">
      <w:pPr>
        <w:jc w:val="both"/>
      </w:pPr>
      <w:r>
        <w:t>Vilken</w:t>
      </w:r>
      <w:r w:rsidR="002F1E69">
        <w:t xml:space="preserve"> är </w:t>
      </w:r>
      <w:r w:rsidR="002F1E69" w:rsidRPr="009E5F00">
        <w:rPr>
          <w:b/>
        </w:rPr>
        <w:t>Drakmans</w:t>
      </w:r>
      <w:r w:rsidR="002F1E69">
        <w:t xml:space="preserve"> hypotes om förhållandet mellan </w:t>
      </w:r>
      <w:r w:rsidR="00DF0E03">
        <w:t xml:space="preserve">provinsialläkare och </w:t>
      </w:r>
      <w:r w:rsidR="00550392">
        <w:t>landsortsbefolkning</w:t>
      </w:r>
      <w:r w:rsidR="00086005">
        <w:t xml:space="preserve"> 1840-1900</w:t>
      </w:r>
      <w:r w:rsidR="00550392">
        <w:t xml:space="preserve">? </w:t>
      </w:r>
      <w:r w:rsidR="00635010">
        <w:t xml:space="preserve">Kan hon belägga den eller avvisa den? </w:t>
      </w:r>
      <w:r w:rsidR="007F0C52">
        <w:t xml:space="preserve"> </w:t>
      </w:r>
    </w:p>
    <w:p w14:paraId="74B6E5F3" w14:textId="77777777" w:rsidR="002F1E69" w:rsidRDefault="002F1E69" w:rsidP="00C330D6">
      <w:pPr>
        <w:jc w:val="both"/>
      </w:pPr>
    </w:p>
    <w:p w14:paraId="3D10C1CE" w14:textId="0795F284" w:rsidR="007A26F5" w:rsidRDefault="007A26F5" w:rsidP="00C330D6">
      <w:pPr>
        <w:jc w:val="both"/>
      </w:pPr>
      <w:r>
        <w:t xml:space="preserve">På vilket sätt anknyter Drakman till </w:t>
      </w:r>
      <w:r w:rsidR="006F2999">
        <w:t xml:space="preserve">begreppen modernisering och professionalisering? </w:t>
      </w:r>
    </w:p>
    <w:p w14:paraId="46E7D0A8" w14:textId="77777777" w:rsidR="007A26F5" w:rsidRDefault="007A26F5" w:rsidP="00C330D6">
      <w:pPr>
        <w:jc w:val="both"/>
      </w:pPr>
    </w:p>
    <w:p w14:paraId="0DD75943" w14:textId="028D5FD5" w:rsidR="005114FC" w:rsidRDefault="00577B36" w:rsidP="00C330D6">
      <w:pPr>
        <w:jc w:val="both"/>
      </w:pPr>
      <w:r>
        <w:t xml:space="preserve">Vilka kritiska invändningar framför </w:t>
      </w:r>
      <w:r w:rsidR="005114FC">
        <w:t xml:space="preserve">Drakman </w:t>
      </w:r>
      <w:r>
        <w:t xml:space="preserve">emot </w:t>
      </w:r>
      <w:r w:rsidR="004C5D98">
        <w:t>provinsialläkarnas beskrivningar</w:t>
      </w:r>
      <w:r w:rsidR="00495A84">
        <w:t xml:space="preserve"> av allmogen som okunnig och vidskeplig</w:t>
      </w:r>
      <w:r w:rsidR="004C5D98">
        <w:t xml:space="preserve">? </w:t>
      </w:r>
    </w:p>
    <w:p w14:paraId="12F3A0B8" w14:textId="77777777" w:rsidR="00EB3B60" w:rsidRDefault="00EB3B60" w:rsidP="00C330D6">
      <w:pPr>
        <w:jc w:val="both"/>
      </w:pPr>
    </w:p>
    <w:p w14:paraId="276970E3" w14:textId="6259346E" w:rsidR="00EB3B60" w:rsidRDefault="00EB3B60" w:rsidP="00C330D6">
      <w:pPr>
        <w:jc w:val="both"/>
      </w:pPr>
      <w:r>
        <w:t xml:space="preserve">Blir du övertygad av </w:t>
      </w:r>
      <w:r w:rsidR="00DF73E8">
        <w:t>Drakmans argumentation angående ”</w:t>
      </w:r>
      <w:r w:rsidR="00BD2977">
        <w:t xml:space="preserve">de </w:t>
      </w:r>
      <w:r w:rsidR="00BE0F11">
        <w:t>fyra funktioner</w:t>
      </w:r>
      <w:r w:rsidR="00577B36">
        <w:t>na</w:t>
      </w:r>
      <w:r w:rsidR="00DF73E8">
        <w:t>”</w:t>
      </w:r>
      <w:r w:rsidR="00BE0F11">
        <w:t xml:space="preserve"> </w:t>
      </w:r>
      <w:r w:rsidR="00D525FC">
        <w:t>av läkarnas beskrivningar</w:t>
      </w:r>
      <w:r w:rsidR="00BE0F11">
        <w:t xml:space="preserve">? </w:t>
      </w:r>
    </w:p>
    <w:p w14:paraId="198823FA" w14:textId="77777777" w:rsidR="005114FC" w:rsidRDefault="005114FC" w:rsidP="00C330D6">
      <w:pPr>
        <w:jc w:val="both"/>
      </w:pPr>
    </w:p>
    <w:p w14:paraId="0939D474" w14:textId="6D570D52" w:rsidR="009B0B8E" w:rsidRDefault="00D567A2" w:rsidP="00C330D6">
      <w:pPr>
        <w:jc w:val="both"/>
      </w:pPr>
      <w:r>
        <w:t xml:space="preserve">Vilket </w:t>
      </w:r>
      <w:r w:rsidR="00203506">
        <w:t>käll</w:t>
      </w:r>
      <w:r>
        <w:t xml:space="preserve">material </w:t>
      </w:r>
      <w:r w:rsidR="003C01EC">
        <w:t xml:space="preserve">ligger till grund för </w:t>
      </w:r>
      <w:r w:rsidR="003C01EC">
        <w:rPr>
          <w:b/>
        </w:rPr>
        <w:t xml:space="preserve">Johannissons </w:t>
      </w:r>
      <w:r w:rsidR="003C01EC">
        <w:t>essä?</w:t>
      </w:r>
      <w:r w:rsidR="006078A0">
        <w:t xml:space="preserve"> </w:t>
      </w:r>
      <w:r w:rsidR="00151B18">
        <w:t>Vad går att utläsa av det källmaterialet, och vad går</w:t>
      </w:r>
      <w:r w:rsidR="00475754">
        <w:t xml:space="preserve"> rimligtvis</w:t>
      </w:r>
      <w:r w:rsidR="00151B18">
        <w:t xml:space="preserve"> inte att utläsa? </w:t>
      </w:r>
    </w:p>
    <w:p w14:paraId="38F4BF45" w14:textId="77777777" w:rsidR="0035172C" w:rsidRDefault="0035172C" w:rsidP="00C330D6">
      <w:pPr>
        <w:jc w:val="both"/>
      </w:pPr>
    </w:p>
    <w:p w14:paraId="205A9016" w14:textId="45EF4E4C" w:rsidR="0035172C" w:rsidRPr="003C01EC" w:rsidRDefault="001C1CC9" w:rsidP="00C330D6">
      <w:pPr>
        <w:jc w:val="both"/>
      </w:pPr>
      <w:r>
        <w:t xml:space="preserve">Vilka likheter och skillnader </w:t>
      </w:r>
      <w:r w:rsidR="00F34D88">
        <w:t>ser du</w:t>
      </w:r>
      <w:r>
        <w:t xml:space="preserve"> mellan </w:t>
      </w:r>
      <w:r w:rsidR="007F7D5D">
        <w:t>Drakm</w:t>
      </w:r>
      <w:r w:rsidR="00580637">
        <w:t>ans och Johannissons texter</w:t>
      </w:r>
      <w:r w:rsidR="007F7D5D">
        <w:t xml:space="preserve">? </w:t>
      </w:r>
    </w:p>
    <w:p w14:paraId="728FA6C1" w14:textId="77777777" w:rsidR="00EB64A2" w:rsidRDefault="00EB64A2" w:rsidP="00C330D6">
      <w:pPr>
        <w:jc w:val="both"/>
      </w:pPr>
    </w:p>
    <w:p w14:paraId="40903F46" w14:textId="291E7C8D" w:rsidR="009752E7" w:rsidRDefault="00651E04" w:rsidP="00C330D6">
      <w:pPr>
        <w:jc w:val="both"/>
      </w:pPr>
      <w:r>
        <w:t xml:space="preserve">Läs </w:t>
      </w:r>
      <w:r w:rsidRPr="00C72AD8">
        <w:rPr>
          <w:b/>
        </w:rPr>
        <w:t xml:space="preserve">Ekström </w:t>
      </w:r>
      <w:r w:rsidR="000B065C">
        <w:t>och</w:t>
      </w:r>
      <w:r w:rsidR="0030278E">
        <w:t xml:space="preserve"> försök att</w:t>
      </w:r>
      <w:r w:rsidR="000B065C">
        <w:t xml:space="preserve"> </w:t>
      </w:r>
      <w:r w:rsidR="0034411E">
        <w:t xml:space="preserve">plocka ut </w:t>
      </w:r>
      <w:r w:rsidR="0093665A">
        <w:t xml:space="preserve">rimliga analyskategorier för att </w:t>
      </w:r>
      <w:r w:rsidR="00062B31">
        <w:t xml:space="preserve">studera </w:t>
      </w:r>
      <w:r w:rsidR="00213CFB">
        <w:t xml:space="preserve">ett källmaterial som </w:t>
      </w:r>
      <w:r w:rsidR="005D2803">
        <w:t>handlar om vetenskapliga upptäckter och upptäck</w:t>
      </w:r>
      <w:r w:rsidR="00F4646B">
        <w:t>t</w:t>
      </w:r>
      <w:r w:rsidR="005D2803">
        <w:t xml:space="preserve">sfärder! </w:t>
      </w:r>
    </w:p>
    <w:p w14:paraId="64D3C932" w14:textId="77777777" w:rsidR="000D0659" w:rsidRDefault="000D0659" w:rsidP="00C330D6">
      <w:pPr>
        <w:jc w:val="both"/>
      </w:pPr>
    </w:p>
    <w:p w14:paraId="58ECF38F" w14:textId="4CA9DCB4" w:rsidR="00081122" w:rsidRDefault="00081122" w:rsidP="00C330D6">
      <w:pPr>
        <w:jc w:val="both"/>
      </w:pPr>
      <w:r w:rsidRPr="00CA4E00">
        <w:rPr>
          <w:b/>
        </w:rPr>
        <w:t>Mahdavis</w:t>
      </w:r>
      <w:r>
        <w:t xml:space="preserve"> text </w:t>
      </w:r>
      <w:r w:rsidR="003F2179">
        <w:t xml:space="preserve">kan läsas kursivt. </w:t>
      </w:r>
    </w:p>
    <w:p w14:paraId="78D83133" w14:textId="77777777" w:rsidR="009752E7" w:rsidRDefault="009752E7" w:rsidP="00C330D6">
      <w:pPr>
        <w:jc w:val="both"/>
      </w:pPr>
    </w:p>
    <w:p w14:paraId="69065D80" w14:textId="5EB622ED" w:rsidR="000F6F66" w:rsidRDefault="00E874A0" w:rsidP="00E874A0">
      <w:pPr>
        <w:ind w:left="1304"/>
        <w:jc w:val="both"/>
      </w:pPr>
      <w:r>
        <w:t xml:space="preserve">             </w:t>
      </w:r>
      <w:r>
        <w:rPr>
          <w:noProof/>
        </w:rPr>
        <w:drawing>
          <wp:inline distT="0" distB="0" distL="0" distR="0" wp14:anchorId="4448F10F" wp14:editId="33DB76F2">
            <wp:extent cx="3312795" cy="2693405"/>
            <wp:effectExtent l="0" t="0" r="0"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agle.moving.north.png"/>
                    <pic:cNvPicPr/>
                  </pic:nvPicPr>
                  <pic:blipFill>
                    <a:blip r:embed="rId7">
                      <a:extLst>
                        <a:ext uri="{28A0092B-C50C-407E-A947-70E740481C1C}">
                          <a14:useLocalDpi xmlns:a14="http://schemas.microsoft.com/office/drawing/2010/main" val="0"/>
                        </a:ext>
                      </a:extLst>
                    </a:blip>
                    <a:stretch>
                      <a:fillRect/>
                    </a:stretch>
                  </pic:blipFill>
                  <pic:spPr>
                    <a:xfrm>
                      <a:off x="0" y="0"/>
                      <a:ext cx="3313907" cy="2694309"/>
                    </a:xfrm>
                    <a:prstGeom prst="rect">
                      <a:avLst/>
                    </a:prstGeom>
                  </pic:spPr>
                </pic:pic>
              </a:graphicData>
            </a:graphic>
          </wp:inline>
        </w:drawing>
      </w:r>
    </w:p>
    <w:p w14:paraId="38417251" w14:textId="77777777" w:rsidR="00B062CE" w:rsidRDefault="00B062CE" w:rsidP="00C330D6">
      <w:pPr>
        <w:jc w:val="both"/>
      </w:pPr>
    </w:p>
    <w:p w14:paraId="0C66D3AA" w14:textId="77777777" w:rsidR="00E874A0" w:rsidRDefault="00E874A0" w:rsidP="004152BA">
      <w:pPr>
        <w:jc w:val="center"/>
        <w:rPr>
          <w:rFonts w:ascii="Avenir Heavy" w:hAnsi="Avenir Heavy"/>
          <w:b/>
          <w:sz w:val="28"/>
          <w:szCs w:val="28"/>
        </w:rPr>
      </w:pPr>
    </w:p>
    <w:p w14:paraId="56A146CB" w14:textId="7633531A" w:rsidR="00B062CE" w:rsidRDefault="005A3010" w:rsidP="004152BA">
      <w:pPr>
        <w:jc w:val="center"/>
        <w:rPr>
          <w:rFonts w:ascii="Avenir Heavy" w:hAnsi="Avenir Heavy"/>
          <w:b/>
          <w:sz w:val="28"/>
          <w:szCs w:val="28"/>
        </w:rPr>
      </w:pPr>
      <w:r w:rsidRPr="00B062CE">
        <w:rPr>
          <w:rFonts w:ascii="Avenir Heavy" w:hAnsi="Avenir Heavy"/>
          <w:b/>
          <w:sz w:val="28"/>
          <w:szCs w:val="28"/>
        </w:rPr>
        <w:t>Seminarium 2</w:t>
      </w:r>
      <w:r w:rsidR="00442105" w:rsidRPr="00B062CE">
        <w:rPr>
          <w:rFonts w:ascii="Avenir Heavy" w:hAnsi="Avenir Heavy"/>
          <w:b/>
          <w:sz w:val="28"/>
          <w:szCs w:val="28"/>
        </w:rPr>
        <w:t xml:space="preserve">: </w:t>
      </w:r>
      <w:r w:rsidR="00037513" w:rsidRPr="00B062CE">
        <w:rPr>
          <w:rFonts w:ascii="Avenir Heavy" w:hAnsi="Avenir Heavy"/>
          <w:b/>
          <w:sz w:val="28"/>
          <w:szCs w:val="28"/>
        </w:rPr>
        <w:t>Nationell kultur och folkkultur</w:t>
      </w:r>
      <w:r w:rsidR="007A6225" w:rsidRPr="00B062CE">
        <w:rPr>
          <w:rFonts w:ascii="Avenir Heavy" w:hAnsi="Avenir Heavy"/>
          <w:b/>
          <w:sz w:val="28"/>
          <w:szCs w:val="28"/>
        </w:rPr>
        <w:t>:</w:t>
      </w:r>
    </w:p>
    <w:p w14:paraId="1E862BCB" w14:textId="0425C69F" w:rsidR="009978B9" w:rsidRPr="00B062CE" w:rsidRDefault="000C1040" w:rsidP="004152BA">
      <w:pPr>
        <w:jc w:val="center"/>
        <w:rPr>
          <w:rFonts w:ascii="Avenir Heavy" w:hAnsi="Avenir Heavy"/>
          <w:b/>
          <w:sz w:val="28"/>
          <w:szCs w:val="28"/>
        </w:rPr>
      </w:pPr>
      <w:r w:rsidRPr="00B062CE">
        <w:rPr>
          <w:rFonts w:ascii="Avenir Heavy" w:hAnsi="Avenir Heavy"/>
          <w:b/>
          <w:sz w:val="28"/>
          <w:szCs w:val="28"/>
        </w:rPr>
        <w:t>minnen, urval, representationer</w:t>
      </w:r>
    </w:p>
    <w:p w14:paraId="1A393ABF" w14:textId="77777777" w:rsidR="002444BA" w:rsidRDefault="002444BA" w:rsidP="00C330D6">
      <w:pPr>
        <w:jc w:val="both"/>
      </w:pPr>
    </w:p>
    <w:p w14:paraId="1C4AD5E7" w14:textId="63DA720E" w:rsidR="009978B9" w:rsidRDefault="00F66C44" w:rsidP="00C330D6">
      <w:pPr>
        <w:jc w:val="both"/>
      </w:pPr>
      <w:r>
        <w:t xml:space="preserve">Till vårt andra seminarium </w:t>
      </w:r>
      <w:r w:rsidR="00DC0E01">
        <w:t xml:space="preserve">läser vi texter </w:t>
      </w:r>
      <w:r w:rsidR="00075C74">
        <w:t xml:space="preserve">som </w:t>
      </w:r>
      <w:r w:rsidR="004A2F8E">
        <w:t xml:space="preserve">tar upp </w:t>
      </w:r>
      <w:r w:rsidR="003F6B1F">
        <w:t xml:space="preserve">kulturella föreställningsvärldar </w:t>
      </w:r>
      <w:r w:rsidR="00775329">
        <w:t xml:space="preserve">i anknytning till </w:t>
      </w:r>
      <w:r w:rsidR="00BC7E54">
        <w:t>1800-tals</w:t>
      </w:r>
      <w:r w:rsidR="00775329">
        <w:t>nationalism</w:t>
      </w:r>
      <w:r w:rsidR="00C0751B">
        <w:t xml:space="preserve">. </w:t>
      </w:r>
      <w:r w:rsidR="009E5F00" w:rsidRPr="00C0751B">
        <w:rPr>
          <w:b/>
        </w:rPr>
        <w:t xml:space="preserve">Ozouf &amp; Ozouf </w:t>
      </w:r>
      <w:r w:rsidR="009E5F00">
        <w:t>är en klassikertext i sammanhanget. Den är hämtad från ett</w:t>
      </w:r>
      <w:r w:rsidR="00464863">
        <w:t xml:space="preserve"> större </w:t>
      </w:r>
      <w:r w:rsidR="00AB0466">
        <w:t xml:space="preserve">franskt </w:t>
      </w:r>
      <w:r w:rsidR="00464863">
        <w:t>antologi</w:t>
      </w:r>
      <w:r w:rsidR="009E5F00">
        <w:t>projekt</w:t>
      </w:r>
      <w:r w:rsidR="00464863">
        <w:t xml:space="preserve"> </w:t>
      </w:r>
      <w:r w:rsidR="009E5F00">
        <w:t>kallat</w:t>
      </w:r>
      <w:r w:rsidR="00853D43">
        <w:t xml:space="preserve"> ”Lieux de mémoires” (sv. Minne</w:t>
      </w:r>
      <w:r w:rsidR="00DE3E52">
        <w:t>splatser, en. Realms of Memory).</w:t>
      </w:r>
      <w:r w:rsidR="005F64D0">
        <w:t xml:space="preserve"> </w:t>
      </w:r>
      <w:r w:rsidR="00511B5A">
        <w:t>Syftet med projektet</w:t>
      </w:r>
      <w:r w:rsidR="00996CE9">
        <w:t>, som initierades på 1980-talet,</w:t>
      </w:r>
      <w:r w:rsidR="00511B5A">
        <w:t xml:space="preserve"> </w:t>
      </w:r>
      <w:r w:rsidR="003B6FB9">
        <w:t xml:space="preserve">var att skriva en ny </w:t>
      </w:r>
      <w:r w:rsidR="0077501A">
        <w:t xml:space="preserve">sorts </w:t>
      </w:r>
      <w:r w:rsidR="00E54455">
        <w:t xml:space="preserve">fransk </w:t>
      </w:r>
      <w:r w:rsidR="0077501A">
        <w:t xml:space="preserve">nationalhistoria utifrån </w:t>
      </w:r>
      <w:r w:rsidR="0032511B">
        <w:t>”</w:t>
      </w:r>
      <w:r w:rsidR="00BE65F6">
        <w:t>kulturella minnesplatser”</w:t>
      </w:r>
      <w:r w:rsidR="00434483">
        <w:t xml:space="preserve">. </w:t>
      </w:r>
      <w:r w:rsidR="00565184">
        <w:t xml:space="preserve">Konceptet </w:t>
      </w:r>
      <w:r w:rsidR="005E4753">
        <w:t xml:space="preserve">att skriva </w:t>
      </w:r>
      <w:r w:rsidR="00EF4F37">
        <w:t xml:space="preserve">historia utifrån kulturella minnen </w:t>
      </w:r>
      <w:r w:rsidR="00565184">
        <w:t xml:space="preserve">har </w:t>
      </w:r>
      <w:r w:rsidR="000F1BD2">
        <w:t xml:space="preserve">fått ett stort genomslag, och </w:t>
      </w:r>
      <w:r w:rsidR="009D583C">
        <w:t xml:space="preserve">liknande verk har skrivits </w:t>
      </w:r>
      <w:r w:rsidR="00F211B3">
        <w:t xml:space="preserve">i nästan alla europeiska länder utom de brittiska och skandinaviska. </w:t>
      </w:r>
      <w:r w:rsidR="00861DF3">
        <w:t>De flesta av platserna blev institutio</w:t>
      </w:r>
      <w:r w:rsidR="000E01D0">
        <w:t>naliserade minnesplatser eller -</w:t>
      </w:r>
      <w:r w:rsidR="00861DF3">
        <w:t xml:space="preserve">symboler under 1800-talets lopp. </w:t>
      </w:r>
    </w:p>
    <w:p w14:paraId="550FAD5B" w14:textId="77777777" w:rsidR="007823E3" w:rsidRDefault="007823E3" w:rsidP="00C330D6">
      <w:pPr>
        <w:jc w:val="both"/>
      </w:pPr>
    </w:p>
    <w:p w14:paraId="79742CB3" w14:textId="515C245A" w:rsidR="00EA4DF7" w:rsidRDefault="007823E3" w:rsidP="00C330D6">
      <w:pPr>
        <w:jc w:val="both"/>
      </w:pPr>
      <w:r w:rsidRPr="000E42FB">
        <w:t xml:space="preserve">Ozouf &amp; Ozouf </w:t>
      </w:r>
      <w:r>
        <w:t>analyserar en läsebok för den franska folkskolan som grundlades 1883: ”Le tour de France par deux enfants” (Frankrike runt med två barn)</w:t>
      </w:r>
      <w:r w:rsidR="00902A50">
        <w:t>, av författarna ironiskt benämnd som ”</w:t>
      </w:r>
      <w:r w:rsidR="002839D5">
        <w:t>The Little Red B</w:t>
      </w:r>
      <w:r w:rsidR="00902A50">
        <w:t>ook of the Republic”</w:t>
      </w:r>
      <w:r>
        <w:t xml:space="preserve">. Texten kan vara lite snårig att läsa då den innehåller många referenser till franska platser och personer – försök att glida över det och fokusera på analysen av boken utifrån nedanstående </w:t>
      </w:r>
      <w:r w:rsidR="00BB304F">
        <w:t>instuderings</w:t>
      </w:r>
      <w:r>
        <w:t xml:space="preserve">frågor. </w:t>
      </w:r>
    </w:p>
    <w:p w14:paraId="557A51C7" w14:textId="77777777" w:rsidR="007823E3" w:rsidRDefault="007823E3" w:rsidP="00C330D6">
      <w:pPr>
        <w:jc w:val="both"/>
      </w:pPr>
    </w:p>
    <w:p w14:paraId="78E3D6A5" w14:textId="59F68430" w:rsidR="00EA4DF7" w:rsidRPr="00EA4DF7" w:rsidRDefault="00EA4DF7" w:rsidP="00C330D6">
      <w:pPr>
        <w:jc w:val="both"/>
        <w:rPr>
          <w:u w:val="single"/>
        </w:rPr>
      </w:pPr>
      <w:r w:rsidRPr="004C63BC">
        <w:rPr>
          <w:u w:val="single"/>
        </w:rPr>
        <w:t xml:space="preserve">Frågor till läsningen: </w:t>
      </w:r>
    </w:p>
    <w:p w14:paraId="7DFCB982" w14:textId="77777777" w:rsidR="009978B9" w:rsidRDefault="009978B9" w:rsidP="00C330D6">
      <w:pPr>
        <w:jc w:val="both"/>
      </w:pPr>
    </w:p>
    <w:p w14:paraId="2C06BBF2" w14:textId="77777777" w:rsidR="007C6C28" w:rsidRDefault="007C6C28" w:rsidP="007C6C28">
      <w:pPr>
        <w:jc w:val="both"/>
      </w:pPr>
      <w:r>
        <w:t xml:space="preserve">Ozouf &amp; Ozouf menar att boken ”Le tour de la France” är en viktig ”minnesplats”. Vilka skäl finner du för och emot detta ställningstagande? Kan du komma på något motsvarande exempel på kulturell minnesplats i Sverige eller inom något annat kulturellt sammanhang? </w:t>
      </w:r>
    </w:p>
    <w:p w14:paraId="196500FE" w14:textId="77777777" w:rsidR="007C6C28" w:rsidRDefault="007C6C28" w:rsidP="007C6C28">
      <w:pPr>
        <w:jc w:val="both"/>
      </w:pPr>
    </w:p>
    <w:p w14:paraId="6E8399B3" w14:textId="52E3CE17" w:rsidR="00182FC3" w:rsidRDefault="00182FC3" w:rsidP="00C330D6">
      <w:pPr>
        <w:jc w:val="both"/>
      </w:pPr>
      <w:r>
        <w:t xml:space="preserve">En central metod för </w:t>
      </w:r>
      <w:r w:rsidRPr="006C308F">
        <w:rPr>
          <w:b/>
        </w:rPr>
        <w:t>Ozouf &amp; Ozouf</w:t>
      </w:r>
      <w:r>
        <w:t xml:space="preserve"> är att analysera urvalet, dvs. vad som finns med i läseboken respektive vad som är utelämnat. Vad kan den metoden tänkas ha för några styrkor och svagheter?</w:t>
      </w:r>
      <w:r w:rsidRPr="00313211">
        <w:rPr>
          <w:color w:val="FF0000"/>
        </w:rPr>
        <w:t xml:space="preserve"> </w:t>
      </w:r>
    </w:p>
    <w:p w14:paraId="40E87501" w14:textId="77777777" w:rsidR="00910298" w:rsidRDefault="00910298" w:rsidP="00C330D6">
      <w:pPr>
        <w:jc w:val="both"/>
      </w:pPr>
    </w:p>
    <w:p w14:paraId="30A83AE7" w14:textId="77777777" w:rsidR="00910298" w:rsidRDefault="00910298" w:rsidP="00C330D6">
      <w:pPr>
        <w:jc w:val="both"/>
      </w:pPr>
      <w:r w:rsidRPr="00366773">
        <w:rPr>
          <w:b/>
        </w:rPr>
        <w:t>Leino-Kaukiainen</w:t>
      </w:r>
      <w:r>
        <w:t xml:space="preserve"> skriver att hon ämnar analysera det finländska nationalmåleriet ur åskådarens perspektiv snarare än ur ett konsthistoriskt perspektiv. Ser du några likheter eller skillnader i hennes angreppssätt gentemot de kulturhistoriska texter som vi mött tidigare på kursen? </w:t>
      </w:r>
    </w:p>
    <w:p w14:paraId="11EAEBD6" w14:textId="77777777" w:rsidR="00545A74" w:rsidRDefault="00545A74" w:rsidP="00C330D6">
      <w:pPr>
        <w:jc w:val="both"/>
      </w:pPr>
    </w:p>
    <w:p w14:paraId="20951247" w14:textId="71E6021E" w:rsidR="00545A74" w:rsidRDefault="006C616D" w:rsidP="00C330D6">
      <w:pPr>
        <w:jc w:val="both"/>
      </w:pPr>
      <w:r>
        <w:t>Läs</w:t>
      </w:r>
      <w:r w:rsidR="00545A74">
        <w:t xml:space="preserve"> </w:t>
      </w:r>
      <w:r w:rsidR="00545A74" w:rsidRPr="00FD234C">
        <w:rPr>
          <w:b/>
        </w:rPr>
        <w:t>Lundberg</w:t>
      </w:r>
      <w:r w:rsidR="00FD234C" w:rsidRPr="00FD234C">
        <w:rPr>
          <w:b/>
        </w:rPr>
        <w:t xml:space="preserve"> </w:t>
      </w:r>
      <w:r w:rsidR="00FD234C">
        <w:t xml:space="preserve">och </w:t>
      </w:r>
      <w:r w:rsidR="00910C8E">
        <w:t xml:space="preserve">fundera kring </w:t>
      </w:r>
      <w:r w:rsidR="00545A74">
        <w:t>vilket material som kunde vara intressant att studera för att skriva musikens kulturhistoria i Sverige under 1800-talet</w:t>
      </w:r>
      <w:r w:rsidR="000E5F8D">
        <w:t>, och</w:t>
      </w:r>
      <w:r w:rsidR="00525D6E">
        <w:t xml:space="preserve"> vilka frågor </w:t>
      </w:r>
      <w:r w:rsidR="00DE689F">
        <w:t>som kunde ställas till det materialet.</w:t>
      </w:r>
      <w:r w:rsidR="000E5F8D">
        <w:t xml:space="preserve"> </w:t>
      </w:r>
    </w:p>
    <w:p w14:paraId="45A55693" w14:textId="77777777" w:rsidR="000E719A" w:rsidRDefault="000E719A" w:rsidP="00C330D6">
      <w:pPr>
        <w:jc w:val="both"/>
      </w:pPr>
    </w:p>
    <w:p w14:paraId="5EE980D3" w14:textId="5A509159" w:rsidR="00860FD7" w:rsidRDefault="005C1BD1" w:rsidP="00C330D6">
      <w:pPr>
        <w:jc w:val="both"/>
      </w:pPr>
      <w:r>
        <w:t>I alla tre texterna refereras</w:t>
      </w:r>
      <w:r w:rsidR="00B32E93">
        <w:t xml:space="preserve"> </w:t>
      </w:r>
      <w:r w:rsidR="00A11178">
        <w:t xml:space="preserve">ganska mycket </w:t>
      </w:r>
      <w:r w:rsidR="004F576C">
        <w:t xml:space="preserve">till politiska skeenden. </w:t>
      </w:r>
      <w:r w:rsidR="00C442EA">
        <w:t xml:space="preserve">Hur hänger kultur och politik samman enligt </w:t>
      </w:r>
      <w:r w:rsidR="00F70E4F">
        <w:t xml:space="preserve">författarna? </w:t>
      </w:r>
    </w:p>
    <w:p w14:paraId="756AB1AF" w14:textId="77777777" w:rsidR="0087485E" w:rsidRDefault="0087485E" w:rsidP="00C330D6">
      <w:pPr>
        <w:jc w:val="both"/>
      </w:pPr>
    </w:p>
    <w:p w14:paraId="192F6D01" w14:textId="76F66276" w:rsidR="0087485E" w:rsidRDefault="007A01DD" w:rsidP="00C330D6">
      <w:pPr>
        <w:jc w:val="both"/>
      </w:pPr>
      <w:r>
        <w:t xml:space="preserve">Vilken </w:t>
      </w:r>
      <w:r w:rsidR="004511B4">
        <w:t xml:space="preserve">av de tre texterna </w:t>
      </w:r>
      <w:r w:rsidR="003339CA">
        <w:t xml:space="preserve">menar du ger den bästa ingången </w:t>
      </w:r>
      <w:r w:rsidR="00B7107D">
        <w:t xml:space="preserve">till att studera </w:t>
      </w:r>
      <w:r w:rsidR="000E46BA">
        <w:t xml:space="preserve">1800-tals </w:t>
      </w:r>
      <w:r w:rsidR="00634930">
        <w:t>nationalism</w:t>
      </w:r>
      <w:r w:rsidR="00D32268">
        <w:t xml:space="preserve"> ur ett </w:t>
      </w:r>
      <w:r w:rsidR="00287CAC">
        <w:t xml:space="preserve">kulturhistoriskt </w:t>
      </w:r>
      <w:r w:rsidR="00D32268">
        <w:t xml:space="preserve">perspektiv? </w:t>
      </w:r>
    </w:p>
    <w:p w14:paraId="2BEB6488" w14:textId="77777777" w:rsidR="00541931" w:rsidRDefault="00541931" w:rsidP="00C330D6">
      <w:pPr>
        <w:jc w:val="both"/>
      </w:pPr>
    </w:p>
    <w:p w14:paraId="10F2B402" w14:textId="77777777" w:rsidR="00D2361B" w:rsidRDefault="00D2361B" w:rsidP="007B50D9">
      <w:pPr>
        <w:rPr>
          <w:rFonts w:ascii="Avenir Heavy" w:hAnsi="Avenir Heavy"/>
          <w:b/>
          <w:sz w:val="28"/>
          <w:szCs w:val="28"/>
        </w:rPr>
      </w:pPr>
    </w:p>
    <w:p w14:paraId="007C9206" w14:textId="0DCBF46F" w:rsidR="00541931" w:rsidRPr="00B062CE" w:rsidRDefault="00541931" w:rsidP="004152BA">
      <w:pPr>
        <w:jc w:val="center"/>
        <w:rPr>
          <w:rFonts w:ascii="Avenir Heavy" w:hAnsi="Avenir Heavy"/>
          <w:b/>
          <w:sz w:val="28"/>
          <w:szCs w:val="28"/>
        </w:rPr>
      </w:pPr>
      <w:r w:rsidRPr="00B062CE">
        <w:rPr>
          <w:rFonts w:ascii="Avenir Heavy" w:hAnsi="Avenir Heavy"/>
          <w:b/>
          <w:sz w:val="28"/>
          <w:szCs w:val="28"/>
        </w:rPr>
        <w:t>Seminarium 3</w:t>
      </w:r>
      <w:r w:rsidR="000A53B5" w:rsidRPr="00B062CE">
        <w:rPr>
          <w:rFonts w:ascii="Avenir Heavy" w:hAnsi="Avenir Heavy"/>
          <w:b/>
          <w:sz w:val="28"/>
          <w:szCs w:val="28"/>
        </w:rPr>
        <w:t xml:space="preserve">: </w:t>
      </w:r>
      <w:r w:rsidR="001435E2" w:rsidRPr="00B062CE">
        <w:rPr>
          <w:rFonts w:ascii="Avenir Heavy" w:hAnsi="Avenir Heavy"/>
          <w:b/>
          <w:sz w:val="28"/>
          <w:szCs w:val="28"/>
        </w:rPr>
        <w:t>En sekulär eller religiös världsbild?</w:t>
      </w:r>
    </w:p>
    <w:p w14:paraId="1A39AACD" w14:textId="77777777" w:rsidR="002444BA" w:rsidRDefault="002444BA" w:rsidP="00C330D6">
      <w:pPr>
        <w:jc w:val="both"/>
      </w:pPr>
    </w:p>
    <w:p w14:paraId="501B92FD" w14:textId="05C32EBF" w:rsidR="00E128CF" w:rsidRDefault="00D27C8B" w:rsidP="00C330D6">
      <w:pPr>
        <w:jc w:val="both"/>
      </w:pPr>
      <w:r>
        <w:t xml:space="preserve">Västvärldens sekularisering är </w:t>
      </w:r>
      <w:r w:rsidR="00B23443">
        <w:t xml:space="preserve">ett klassiskt diskussionsämne </w:t>
      </w:r>
      <w:r w:rsidR="000A38D6">
        <w:t>när det gäller</w:t>
      </w:r>
      <w:r w:rsidR="005743B1">
        <w:t xml:space="preserve"> 1800-talets kulturhistoria. </w:t>
      </w:r>
      <w:r w:rsidR="007B588B">
        <w:t>Vi läser fyra texter från olika västeuropeiska länder som undersöker sekularisering på olika sätt</w:t>
      </w:r>
      <w:r w:rsidR="00A0054A">
        <w:t xml:space="preserve"> (Sverige, Tyskland, </w:t>
      </w:r>
      <w:r w:rsidR="001B39EA">
        <w:t>England, Frankrike)</w:t>
      </w:r>
      <w:r w:rsidR="007B588B">
        <w:t xml:space="preserve">. </w:t>
      </w:r>
      <w:r w:rsidR="00D73532">
        <w:t xml:space="preserve">I </w:t>
      </w:r>
      <w:r w:rsidR="00D73532" w:rsidRPr="003D3221">
        <w:rPr>
          <w:b/>
        </w:rPr>
        <w:t xml:space="preserve">Larsson Heidenblad s. </w:t>
      </w:r>
      <w:r w:rsidR="003D3221" w:rsidRPr="003D3221">
        <w:rPr>
          <w:b/>
        </w:rPr>
        <w:t>93-96</w:t>
      </w:r>
      <w:r w:rsidR="0056797A">
        <w:t xml:space="preserve"> </w:t>
      </w:r>
      <w:r w:rsidR="008A3BFB">
        <w:t xml:space="preserve">ges en </w:t>
      </w:r>
      <w:r w:rsidR="005228E1">
        <w:t>forsknings</w:t>
      </w:r>
      <w:r w:rsidR="00A07C3F">
        <w:t xml:space="preserve">översikt över </w:t>
      </w:r>
      <w:r w:rsidR="005228E1">
        <w:t xml:space="preserve">begreppet och fenomenet sekularisering. </w:t>
      </w:r>
      <w:r w:rsidR="0023530C">
        <w:t xml:space="preserve">Läs gärna </w:t>
      </w:r>
      <w:r w:rsidR="00467ED9">
        <w:t xml:space="preserve">dessa sidor </w:t>
      </w:r>
      <w:r w:rsidR="0023530C">
        <w:t xml:space="preserve">som en introduktion, och relatera </w:t>
      </w:r>
      <w:r w:rsidR="006C53C6">
        <w:t xml:space="preserve">sedan till de andra texterna. </w:t>
      </w:r>
    </w:p>
    <w:p w14:paraId="6D28D367" w14:textId="7CD615D4" w:rsidR="002B62F4" w:rsidRDefault="002B62F4" w:rsidP="00C330D6">
      <w:pPr>
        <w:jc w:val="both"/>
      </w:pPr>
    </w:p>
    <w:p w14:paraId="208F6A7C" w14:textId="75495B1F" w:rsidR="002444BA" w:rsidRPr="002444BA" w:rsidRDefault="002444BA" w:rsidP="00C330D6">
      <w:pPr>
        <w:jc w:val="both"/>
        <w:rPr>
          <w:u w:val="single"/>
        </w:rPr>
      </w:pPr>
      <w:r w:rsidRPr="004C63BC">
        <w:rPr>
          <w:u w:val="single"/>
        </w:rPr>
        <w:t xml:space="preserve">Frågor till läsningen: </w:t>
      </w:r>
    </w:p>
    <w:p w14:paraId="38F4DA42" w14:textId="77777777" w:rsidR="002444BA" w:rsidRDefault="002444BA" w:rsidP="00C330D6">
      <w:pPr>
        <w:jc w:val="both"/>
      </w:pPr>
    </w:p>
    <w:p w14:paraId="0CE54A08" w14:textId="000922FE" w:rsidR="00242916" w:rsidRDefault="00242916" w:rsidP="00C330D6">
      <w:pPr>
        <w:jc w:val="both"/>
      </w:pPr>
      <w:r>
        <w:t xml:space="preserve">Tycker du att </w:t>
      </w:r>
      <w:r w:rsidRPr="0022093C">
        <w:rPr>
          <w:b/>
        </w:rPr>
        <w:t>Larsson Heidenblads</w:t>
      </w:r>
      <w:r>
        <w:t xml:space="preserve"> text </w:t>
      </w:r>
      <w:r w:rsidR="0022093C">
        <w:t>vittnar om</w:t>
      </w:r>
      <w:r>
        <w:t xml:space="preserve"> att en sekularisering har ägt rum? </w:t>
      </w:r>
    </w:p>
    <w:p w14:paraId="4E63F6F1" w14:textId="57E48404" w:rsidR="003B53E9" w:rsidRPr="003B53E9" w:rsidRDefault="003B53E9" w:rsidP="00C330D6">
      <w:pPr>
        <w:jc w:val="both"/>
      </w:pPr>
    </w:p>
    <w:p w14:paraId="2ACB06AB" w14:textId="4E81B84D" w:rsidR="002B7105" w:rsidRDefault="00E04BC7" w:rsidP="00C330D6">
      <w:pPr>
        <w:jc w:val="both"/>
      </w:pPr>
      <w:r>
        <w:rPr>
          <w:b/>
        </w:rPr>
        <w:t xml:space="preserve">Blaschke </w:t>
      </w:r>
      <w:r w:rsidR="005832D4">
        <w:t xml:space="preserve">undersöker </w:t>
      </w:r>
      <w:r w:rsidR="00811985">
        <w:t xml:space="preserve">sekularisering på ett annat sätt än vad </w:t>
      </w:r>
      <w:r w:rsidR="0011011E">
        <w:t>Larsson Heidenblad</w:t>
      </w:r>
      <w:r w:rsidR="003824DE">
        <w:t xml:space="preserve"> gör</w:t>
      </w:r>
      <w:r w:rsidR="0011011E">
        <w:t xml:space="preserve">. </w:t>
      </w:r>
      <w:r w:rsidR="007357AB">
        <w:t xml:space="preserve">Hur skiljer sig </w:t>
      </w:r>
      <w:r w:rsidR="00D43C90">
        <w:t>tillvägagångssättet</w:t>
      </w:r>
      <w:r w:rsidR="008107E3">
        <w:t>,</w:t>
      </w:r>
      <w:r w:rsidR="00D43C90">
        <w:t xml:space="preserve"> </w:t>
      </w:r>
      <w:r w:rsidR="009D5B03">
        <w:t xml:space="preserve">och </w:t>
      </w:r>
      <w:r w:rsidR="007357AB">
        <w:t>resultatet</w:t>
      </w:r>
      <w:r w:rsidR="00FA1058">
        <w:t xml:space="preserve">? </w:t>
      </w:r>
    </w:p>
    <w:p w14:paraId="3A24DA8C" w14:textId="77777777" w:rsidR="007810A1" w:rsidRDefault="007810A1" w:rsidP="00C330D6">
      <w:pPr>
        <w:jc w:val="both"/>
      </w:pPr>
    </w:p>
    <w:p w14:paraId="22737703" w14:textId="44E461A0" w:rsidR="002B7105" w:rsidRPr="007C6D9B" w:rsidRDefault="00003445" w:rsidP="00C330D6">
      <w:pPr>
        <w:jc w:val="both"/>
        <w:rPr>
          <w:rFonts w:ascii="American Typewriter" w:hAnsi="American Typewriter" w:cs="American Typewriter"/>
        </w:rPr>
      </w:pPr>
      <w:r>
        <w:t xml:space="preserve">I vilka </w:t>
      </w:r>
      <w:r w:rsidR="007C6D9B">
        <w:t xml:space="preserve">källor </w:t>
      </w:r>
      <w:r w:rsidR="00C73316">
        <w:t xml:space="preserve">och med vilken metod </w:t>
      </w:r>
      <w:r w:rsidR="00772E74">
        <w:t xml:space="preserve">spårar </w:t>
      </w:r>
      <w:r w:rsidR="00772E74" w:rsidRPr="00742931">
        <w:rPr>
          <w:b/>
        </w:rPr>
        <w:t>Erdozain</w:t>
      </w:r>
      <w:r w:rsidR="00772E74">
        <w:t xml:space="preserve"> </w:t>
      </w:r>
      <w:r w:rsidR="00273E70">
        <w:t xml:space="preserve">den förändring som </w:t>
      </w:r>
      <w:r w:rsidR="00B5251A">
        <w:t xml:space="preserve">han kallar ”syndens sekularisering”? </w:t>
      </w:r>
      <w:r w:rsidR="00E351D9">
        <w:t>Betyder sekularisering samma sak för honom som för Larsson Heidenblad?</w:t>
      </w:r>
    </w:p>
    <w:p w14:paraId="165A0A0C" w14:textId="77777777" w:rsidR="00CA12FB" w:rsidRDefault="00CA12FB" w:rsidP="00C330D6">
      <w:pPr>
        <w:jc w:val="both"/>
      </w:pPr>
    </w:p>
    <w:p w14:paraId="278C0F34" w14:textId="5C9422B9" w:rsidR="00CA12FB" w:rsidRPr="005832D4" w:rsidRDefault="00742931" w:rsidP="00C330D6">
      <w:pPr>
        <w:jc w:val="both"/>
      </w:pPr>
      <w:r>
        <w:rPr>
          <w:b/>
        </w:rPr>
        <w:t xml:space="preserve">Winocks </w:t>
      </w:r>
      <w:r>
        <w:t xml:space="preserve">text </w:t>
      </w:r>
      <w:r w:rsidR="00635941">
        <w:t xml:space="preserve">om </w:t>
      </w:r>
      <w:r w:rsidR="00863774">
        <w:t xml:space="preserve">Jeanne d’Arc som </w:t>
      </w:r>
      <w:r w:rsidR="003A1128">
        <w:t xml:space="preserve">minnesgestalt och symbol </w:t>
      </w:r>
      <w:r>
        <w:t xml:space="preserve">är </w:t>
      </w:r>
      <w:r w:rsidR="009E2023">
        <w:t xml:space="preserve">likt Ozouf &amp; Ozouf hämtad </w:t>
      </w:r>
      <w:r w:rsidR="000251AA">
        <w:t xml:space="preserve">från </w:t>
      </w:r>
      <w:r w:rsidR="00163BC2">
        <w:t>”</w:t>
      </w:r>
      <w:r w:rsidR="001A3138" w:rsidRPr="00163BC2">
        <w:t>Lieux de mémoire</w:t>
      </w:r>
      <w:r w:rsidR="00163BC2">
        <w:t>”</w:t>
      </w:r>
      <w:r w:rsidR="001A3138" w:rsidRPr="00163BC2">
        <w:t xml:space="preserve"> </w:t>
      </w:r>
      <w:r w:rsidR="001A3138">
        <w:t xml:space="preserve">(se </w:t>
      </w:r>
      <w:r w:rsidR="00163BC2">
        <w:t>seminarium 2)</w:t>
      </w:r>
      <w:r w:rsidR="000F292E">
        <w:t xml:space="preserve">. </w:t>
      </w:r>
      <w:r w:rsidR="00E92132" w:rsidRPr="00B83ACA">
        <w:rPr>
          <w:b/>
        </w:rPr>
        <w:t>Läs framför allt s. 440-442 och 449-467</w:t>
      </w:r>
      <w:r w:rsidR="00D84CC0">
        <w:rPr>
          <w:b/>
        </w:rPr>
        <w:t xml:space="preserve">, </w:t>
      </w:r>
      <w:r w:rsidR="00D84CC0">
        <w:t xml:space="preserve">som </w:t>
      </w:r>
      <w:r w:rsidR="000B0735">
        <w:t xml:space="preserve">behandlar </w:t>
      </w:r>
      <w:r w:rsidR="00AA49DE">
        <w:t xml:space="preserve">1800-talet. </w:t>
      </w:r>
      <w:r w:rsidR="00022B94">
        <w:t xml:space="preserve">Hur </w:t>
      </w:r>
      <w:r w:rsidR="004C6114">
        <w:t xml:space="preserve">blev Jeanne d’Arc en </w:t>
      </w:r>
      <w:r w:rsidR="00BB7371">
        <w:t xml:space="preserve">viktig </w:t>
      </w:r>
      <w:r w:rsidR="00E9287A">
        <w:t xml:space="preserve">kulturell </w:t>
      </w:r>
      <w:r w:rsidR="00BB7371">
        <w:t xml:space="preserve">symbol för </w:t>
      </w:r>
      <w:r w:rsidR="008D4AF2">
        <w:t xml:space="preserve">olika grupper </w:t>
      </w:r>
      <w:r w:rsidR="008F54AD">
        <w:t xml:space="preserve">i 1800-talets Frankrike? </w:t>
      </w:r>
      <w:r w:rsidR="00564681">
        <w:t xml:space="preserve">Vad säger detta om sekularisering </w:t>
      </w:r>
      <w:r w:rsidR="00603E43">
        <w:t xml:space="preserve">i 1800-talets Frankrike? </w:t>
      </w:r>
    </w:p>
    <w:p w14:paraId="33DE40CE" w14:textId="77777777" w:rsidR="00CA12FB" w:rsidRDefault="00CA12FB" w:rsidP="00C330D6">
      <w:pPr>
        <w:jc w:val="both"/>
      </w:pPr>
    </w:p>
    <w:p w14:paraId="131046B8" w14:textId="2A141FCB" w:rsidR="009A762F" w:rsidRDefault="009A762F" w:rsidP="009A762F">
      <w:pPr>
        <w:jc w:val="both"/>
      </w:pPr>
      <w:r>
        <w:t>På vilka grunder kan 1800-talets samhälle sägas vara präglat av en sekulär världsbild</w:t>
      </w:r>
      <w:r w:rsidR="00E3413E">
        <w:t>, med utgångspunkt i texterna? Och i</w:t>
      </w:r>
      <w:r>
        <w:t xml:space="preserve"> vilka bemärkelser kan en religiös världsbild sägas vara kvar? Jämför gärna med diskussionen om religiös världsbild på delkurs 2. </w:t>
      </w:r>
    </w:p>
    <w:p w14:paraId="7275ACAD" w14:textId="77777777" w:rsidR="009A762F" w:rsidRDefault="009A762F" w:rsidP="009A762F">
      <w:pPr>
        <w:jc w:val="both"/>
      </w:pPr>
    </w:p>
    <w:p w14:paraId="58804EDA" w14:textId="24D9DF97" w:rsidR="000002D5" w:rsidRDefault="00CA12FB" w:rsidP="00C330D6">
      <w:pPr>
        <w:jc w:val="both"/>
      </w:pPr>
      <w:r>
        <w:t xml:space="preserve">De fyra olika författarna använder olika material </w:t>
      </w:r>
      <w:r w:rsidR="00E64155">
        <w:t xml:space="preserve">och angreppssätt </w:t>
      </w:r>
      <w:r>
        <w:t xml:space="preserve">för att undersöka sekularisering. </w:t>
      </w:r>
      <w:r w:rsidR="00894FD7">
        <w:t xml:space="preserve">Efter att ha läst texterna, vilket </w:t>
      </w:r>
      <w:r w:rsidR="00AB7B5E">
        <w:t>slags käll</w:t>
      </w:r>
      <w:r w:rsidR="00894FD7">
        <w:t xml:space="preserve">material </w:t>
      </w:r>
      <w:r w:rsidR="00AB7B5E">
        <w:t xml:space="preserve">anser du </w:t>
      </w:r>
      <w:r w:rsidR="00C80A07">
        <w:t xml:space="preserve">mest lämpligt </w:t>
      </w:r>
      <w:r w:rsidR="00AB7B5E">
        <w:t xml:space="preserve">att </w:t>
      </w:r>
      <w:r w:rsidR="00CA7ECA">
        <w:t xml:space="preserve">välja </w:t>
      </w:r>
      <w:r w:rsidR="00BA0BD9">
        <w:t xml:space="preserve">för att undersöka </w:t>
      </w:r>
      <w:r>
        <w:t xml:space="preserve">sekularisering kulturhistoriskt? </w:t>
      </w:r>
    </w:p>
    <w:p w14:paraId="5DE5C740" w14:textId="77777777" w:rsidR="007B50D9" w:rsidRDefault="007B50D9" w:rsidP="00C330D6">
      <w:pPr>
        <w:jc w:val="both"/>
      </w:pPr>
    </w:p>
    <w:p w14:paraId="1CFA0984" w14:textId="49F0664D" w:rsidR="00D2361B" w:rsidRDefault="00D2361B" w:rsidP="00D2361B">
      <w:pPr>
        <w:jc w:val="center"/>
      </w:pPr>
      <w:r>
        <w:rPr>
          <w:noProof/>
        </w:rPr>
        <w:drawing>
          <wp:inline distT="0" distB="0" distL="0" distR="0" wp14:anchorId="1DCEB579" wp14:editId="1E2C1A4F">
            <wp:extent cx="3807961" cy="2614295"/>
            <wp:effectExtent l="0" t="0" r="2540" b="1905"/>
            <wp:docPr id="3" name="Bildobjekt 3" descr="Macintosh HD:Users:hist-jnl:Downloads:TKbOcdySbCE2mIdP266sd9sRbM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hist-jnl:Downloads:TKbOcdySbCE2mIdP266sd9sRbMA.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08192" cy="2614454"/>
                    </a:xfrm>
                    <a:prstGeom prst="rect">
                      <a:avLst/>
                    </a:prstGeom>
                    <a:noFill/>
                    <a:ln>
                      <a:noFill/>
                    </a:ln>
                  </pic:spPr>
                </pic:pic>
              </a:graphicData>
            </a:graphic>
          </wp:inline>
        </w:drawing>
      </w:r>
    </w:p>
    <w:p w14:paraId="58D165BE" w14:textId="77777777" w:rsidR="00D2361B" w:rsidRDefault="00D2361B" w:rsidP="00D2361B">
      <w:pPr>
        <w:rPr>
          <w:rFonts w:ascii="Avenir Heavy" w:hAnsi="Avenir Heavy"/>
          <w:b/>
          <w:sz w:val="28"/>
          <w:szCs w:val="28"/>
        </w:rPr>
      </w:pPr>
    </w:p>
    <w:p w14:paraId="26916CF1" w14:textId="77777777" w:rsidR="00D2361B" w:rsidRDefault="00D2361B" w:rsidP="00D2361B">
      <w:pPr>
        <w:rPr>
          <w:rFonts w:ascii="Avenir Heavy" w:hAnsi="Avenir Heavy"/>
          <w:b/>
          <w:sz w:val="28"/>
          <w:szCs w:val="28"/>
        </w:rPr>
      </w:pPr>
    </w:p>
    <w:p w14:paraId="31908109" w14:textId="2A07F858" w:rsidR="00B062CE" w:rsidRDefault="00747183" w:rsidP="004152BA">
      <w:pPr>
        <w:jc w:val="center"/>
        <w:rPr>
          <w:rFonts w:ascii="Avenir Heavy" w:hAnsi="Avenir Heavy"/>
          <w:b/>
          <w:sz w:val="28"/>
          <w:szCs w:val="28"/>
        </w:rPr>
      </w:pPr>
      <w:r w:rsidRPr="00B062CE">
        <w:rPr>
          <w:rFonts w:ascii="Avenir Heavy" w:hAnsi="Avenir Heavy"/>
          <w:b/>
          <w:sz w:val="28"/>
          <w:szCs w:val="28"/>
        </w:rPr>
        <w:t>Seminarium 4</w:t>
      </w:r>
      <w:r w:rsidR="004C7BB5" w:rsidRPr="00B062CE">
        <w:rPr>
          <w:rFonts w:ascii="Avenir Heavy" w:hAnsi="Avenir Heavy"/>
          <w:b/>
          <w:sz w:val="28"/>
          <w:szCs w:val="28"/>
        </w:rPr>
        <w:t xml:space="preserve">: </w:t>
      </w:r>
      <w:r w:rsidR="00864A6B" w:rsidRPr="00B062CE">
        <w:rPr>
          <w:rFonts w:ascii="Avenir Heavy" w:hAnsi="Avenir Heavy"/>
          <w:b/>
          <w:sz w:val="28"/>
          <w:szCs w:val="28"/>
        </w:rPr>
        <w:t>Sociala identiteter och roller,</w:t>
      </w:r>
    </w:p>
    <w:p w14:paraId="1D10E486" w14:textId="0FB2F5E3" w:rsidR="00747183" w:rsidRPr="00B062CE" w:rsidRDefault="00864A6B" w:rsidP="004152BA">
      <w:pPr>
        <w:jc w:val="center"/>
        <w:rPr>
          <w:rFonts w:ascii="Avenir Heavy" w:hAnsi="Avenir Heavy"/>
          <w:b/>
          <w:sz w:val="28"/>
          <w:szCs w:val="28"/>
        </w:rPr>
      </w:pPr>
      <w:r w:rsidRPr="00B062CE">
        <w:rPr>
          <w:rFonts w:ascii="Avenir Heavy" w:hAnsi="Avenir Heavy"/>
          <w:b/>
          <w:sz w:val="28"/>
          <w:szCs w:val="28"/>
        </w:rPr>
        <w:t>klass och kultur</w:t>
      </w:r>
    </w:p>
    <w:p w14:paraId="315A3BBD" w14:textId="77777777" w:rsidR="002444BA" w:rsidRDefault="002444BA" w:rsidP="00C330D6">
      <w:pPr>
        <w:jc w:val="both"/>
      </w:pPr>
    </w:p>
    <w:p w14:paraId="7CB963D7" w14:textId="58E05E26" w:rsidR="00BC573E" w:rsidRDefault="00BC573E" w:rsidP="00C330D6">
      <w:pPr>
        <w:jc w:val="both"/>
      </w:pPr>
      <w:r>
        <w:t xml:space="preserve">Klassikertext för seminarium 4 är </w:t>
      </w:r>
      <w:r w:rsidR="00507199">
        <w:t xml:space="preserve">förordet till </w:t>
      </w:r>
      <w:r w:rsidR="008013CE">
        <w:t xml:space="preserve">den brittiske historikern E. P. Thompsons </w:t>
      </w:r>
      <w:r w:rsidR="00730AB9">
        <w:t>”The Making of the English Working Class”</w:t>
      </w:r>
      <w:r w:rsidR="007753A0">
        <w:t xml:space="preserve"> (1966)</w:t>
      </w:r>
      <w:r w:rsidR="00444B37">
        <w:t xml:space="preserve">, som </w:t>
      </w:r>
      <w:r w:rsidR="005C6FD4">
        <w:t xml:space="preserve">blev en inspirationskälla för många forskare </w:t>
      </w:r>
      <w:r w:rsidR="0034347E">
        <w:t xml:space="preserve">för vilka </w:t>
      </w:r>
      <w:r w:rsidR="008A1703">
        <w:t>klass</w:t>
      </w:r>
      <w:r w:rsidR="009907B9">
        <w:t xml:space="preserve"> </w:t>
      </w:r>
      <w:r w:rsidR="0034347E">
        <w:t xml:space="preserve">är en viktig </w:t>
      </w:r>
      <w:r w:rsidR="00BC328F">
        <w:t>analys</w:t>
      </w:r>
      <w:r w:rsidR="009907B9">
        <w:t>kategori</w:t>
      </w:r>
      <w:r w:rsidR="004E6CB0">
        <w:t xml:space="preserve">. </w:t>
      </w:r>
    </w:p>
    <w:p w14:paraId="6F382591" w14:textId="77777777" w:rsidR="00BC573E" w:rsidRDefault="00BC573E" w:rsidP="00C330D6">
      <w:pPr>
        <w:jc w:val="both"/>
      </w:pPr>
    </w:p>
    <w:p w14:paraId="6DB27D27" w14:textId="76EE42EC" w:rsidR="002444BA" w:rsidRPr="002444BA" w:rsidRDefault="002444BA" w:rsidP="00C330D6">
      <w:pPr>
        <w:jc w:val="both"/>
        <w:rPr>
          <w:u w:val="single"/>
        </w:rPr>
      </w:pPr>
      <w:r w:rsidRPr="004C63BC">
        <w:rPr>
          <w:u w:val="single"/>
        </w:rPr>
        <w:t xml:space="preserve">Frågor till läsningen: </w:t>
      </w:r>
    </w:p>
    <w:p w14:paraId="7378238C" w14:textId="77777777" w:rsidR="002444BA" w:rsidRDefault="002444BA" w:rsidP="00C330D6">
      <w:pPr>
        <w:jc w:val="both"/>
      </w:pPr>
    </w:p>
    <w:p w14:paraId="0C57DDAC" w14:textId="13A8F512" w:rsidR="005A1D80" w:rsidRDefault="005A1D80" w:rsidP="00C330D6">
      <w:pPr>
        <w:jc w:val="both"/>
      </w:pPr>
      <w:r>
        <w:t xml:space="preserve">Vad är </w:t>
      </w:r>
      <w:r w:rsidRPr="00BC573E">
        <w:rPr>
          <w:b/>
        </w:rPr>
        <w:t xml:space="preserve">Thompsons </w:t>
      </w:r>
      <w:r>
        <w:t xml:space="preserve">huvudsakliga kritik mot den tidigare marxistiska historieskrivningen om klass? </w:t>
      </w:r>
      <w:r w:rsidR="00F37E73">
        <w:t xml:space="preserve">Och </w:t>
      </w:r>
      <w:r w:rsidR="0019601F">
        <w:t xml:space="preserve">vilka andra infallsvinklar föreslår han? </w:t>
      </w:r>
    </w:p>
    <w:p w14:paraId="68A05E0B" w14:textId="77777777" w:rsidR="005A1D80" w:rsidRDefault="005A1D80" w:rsidP="00C330D6">
      <w:pPr>
        <w:jc w:val="both"/>
      </w:pPr>
    </w:p>
    <w:p w14:paraId="7DDED499" w14:textId="207CED68" w:rsidR="00FA2264" w:rsidRDefault="00965BF4" w:rsidP="00C330D6">
      <w:pPr>
        <w:jc w:val="both"/>
      </w:pPr>
      <w:r>
        <w:t xml:space="preserve">Ligger </w:t>
      </w:r>
      <w:r w:rsidR="00BC573E" w:rsidRPr="00BC573E">
        <w:rPr>
          <w:b/>
        </w:rPr>
        <w:t xml:space="preserve">Baileys </w:t>
      </w:r>
      <w:r w:rsidR="00BC573E">
        <w:t xml:space="preserve">studie </w:t>
      </w:r>
      <w:r w:rsidR="00463CA8">
        <w:t xml:space="preserve">i linje med </w:t>
      </w:r>
      <w:r w:rsidR="00A31DBB">
        <w:t xml:space="preserve">Thompsons </w:t>
      </w:r>
      <w:r w:rsidR="00B84729">
        <w:t xml:space="preserve">föreslagna arbetssätt? </w:t>
      </w:r>
    </w:p>
    <w:p w14:paraId="6B44C11B" w14:textId="77777777" w:rsidR="005A1D80" w:rsidRDefault="005A1D80" w:rsidP="00C330D6">
      <w:pPr>
        <w:jc w:val="both"/>
      </w:pPr>
    </w:p>
    <w:p w14:paraId="54BF32D5" w14:textId="1E3B92B2" w:rsidR="00634514" w:rsidRDefault="00634514" w:rsidP="00C330D6">
      <w:pPr>
        <w:jc w:val="both"/>
      </w:pPr>
      <w:r>
        <w:t xml:space="preserve">Vilken roll spelar det moderna industrisamhället </w:t>
      </w:r>
      <w:r w:rsidR="00D05E4B">
        <w:t>för den kultur av ”respectability”</w:t>
      </w:r>
      <w:r w:rsidR="009D6DEC">
        <w:t xml:space="preserve"> som uppstår i arbetarklassen, </w:t>
      </w:r>
      <w:r w:rsidR="004568E0">
        <w:t xml:space="preserve">enligt Bailey? </w:t>
      </w:r>
    </w:p>
    <w:p w14:paraId="460DFD28" w14:textId="77777777" w:rsidR="00634514" w:rsidRDefault="00634514" w:rsidP="00C330D6">
      <w:pPr>
        <w:jc w:val="both"/>
      </w:pPr>
    </w:p>
    <w:p w14:paraId="0AC06807" w14:textId="77777777" w:rsidR="0079334F" w:rsidRDefault="006255FF" w:rsidP="00C330D6">
      <w:pPr>
        <w:jc w:val="both"/>
      </w:pPr>
      <w:r>
        <w:t xml:space="preserve">Vilka källor använder Bailey? </w:t>
      </w:r>
    </w:p>
    <w:p w14:paraId="10E2D85B" w14:textId="77777777" w:rsidR="0079334F" w:rsidRDefault="0079334F" w:rsidP="00C330D6">
      <w:pPr>
        <w:jc w:val="both"/>
      </w:pPr>
    </w:p>
    <w:p w14:paraId="4D1A4605" w14:textId="41814E91" w:rsidR="00E4587F" w:rsidRDefault="00A45D59" w:rsidP="00C330D6">
      <w:pPr>
        <w:jc w:val="both"/>
      </w:pPr>
      <w:r>
        <w:t xml:space="preserve">Vilka analyskategorier </w:t>
      </w:r>
      <w:r w:rsidR="00113A8C">
        <w:t xml:space="preserve">värjer sig </w:t>
      </w:r>
      <w:r w:rsidR="0079334F">
        <w:t xml:space="preserve">Bailey </w:t>
      </w:r>
      <w:r>
        <w:t xml:space="preserve">mot? </w:t>
      </w:r>
      <w:r w:rsidR="001B03A1">
        <w:t xml:space="preserve">Finns det några andra tänkbara analyskategorier än ”respectability” som kunde </w:t>
      </w:r>
      <w:r w:rsidR="00D7064F">
        <w:t xml:space="preserve">ha använts? </w:t>
      </w:r>
    </w:p>
    <w:p w14:paraId="03FD0AE2" w14:textId="77777777" w:rsidR="00E4587F" w:rsidRDefault="00E4587F" w:rsidP="00C330D6">
      <w:pPr>
        <w:jc w:val="both"/>
      </w:pPr>
    </w:p>
    <w:p w14:paraId="7D89E376" w14:textId="26383DC0" w:rsidR="00083DD6" w:rsidRDefault="00083DD6" w:rsidP="00C330D6">
      <w:pPr>
        <w:jc w:val="both"/>
      </w:pPr>
      <w:r>
        <w:rPr>
          <w:b/>
        </w:rPr>
        <w:t xml:space="preserve">Huggins </w:t>
      </w:r>
      <w:r>
        <w:t xml:space="preserve">skrev sin artikel </w:t>
      </w:r>
      <w:r w:rsidR="00976CBD">
        <w:t xml:space="preserve">21 år </w:t>
      </w:r>
      <w:r w:rsidR="00F92672">
        <w:t xml:space="preserve">senare. Vilken kritik mot Bailey nämner han? Stämmer han in i kritiken? </w:t>
      </w:r>
    </w:p>
    <w:p w14:paraId="1F22FB83" w14:textId="77777777" w:rsidR="001F4339" w:rsidRDefault="001F4339" w:rsidP="00C330D6">
      <w:pPr>
        <w:jc w:val="both"/>
      </w:pPr>
    </w:p>
    <w:p w14:paraId="440B944E" w14:textId="01E7D2B8" w:rsidR="0040582B" w:rsidRDefault="001F4339" w:rsidP="00C330D6">
      <w:pPr>
        <w:jc w:val="both"/>
      </w:pPr>
      <w:r>
        <w:t xml:space="preserve">Hur motiverar Huggins att studera just fritid? </w:t>
      </w:r>
    </w:p>
    <w:p w14:paraId="7C480C5A" w14:textId="77777777" w:rsidR="0040582B" w:rsidRDefault="0040582B" w:rsidP="00C330D6">
      <w:pPr>
        <w:jc w:val="both"/>
      </w:pPr>
    </w:p>
    <w:p w14:paraId="305D019C" w14:textId="5B0B87B6" w:rsidR="00C151B1" w:rsidRDefault="001F4339" w:rsidP="00C330D6">
      <w:pPr>
        <w:jc w:val="both"/>
      </w:pPr>
      <w:r>
        <w:t xml:space="preserve">Vad ser du för några metodologiska svårigheter </w:t>
      </w:r>
      <w:r w:rsidR="00CB1EF1">
        <w:t xml:space="preserve">med Baileys </w:t>
      </w:r>
      <w:r w:rsidR="00F74D22">
        <w:t xml:space="preserve">respektive Huggins </w:t>
      </w:r>
      <w:r w:rsidR="00B27BF1">
        <w:t xml:space="preserve">arbetssätt? </w:t>
      </w:r>
    </w:p>
    <w:p w14:paraId="01B0D8ED" w14:textId="77777777" w:rsidR="00295E3C" w:rsidRDefault="00295E3C" w:rsidP="00C330D6">
      <w:pPr>
        <w:jc w:val="both"/>
      </w:pPr>
    </w:p>
    <w:p w14:paraId="7DA541FB" w14:textId="20C0D427" w:rsidR="007B1F6D" w:rsidRDefault="00295E3C" w:rsidP="00C330D6">
      <w:pPr>
        <w:jc w:val="both"/>
      </w:pPr>
      <w:r>
        <w:t xml:space="preserve">Påverkar det </w:t>
      </w:r>
      <w:r w:rsidR="003E3785">
        <w:t>val</w:t>
      </w:r>
      <w:r>
        <w:t>et</w:t>
      </w:r>
      <w:r w:rsidR="003E3785">
        <w:t xml:space="preserve"> av källor och </w:t>
      </w:r>
      <w:r w:rsidR="008926C9">
        <w:t xml:space="preserve">metod </w:t>
      </w:r>
      <w:r>
        <w:t>att Bailey studerar arbetarklass och Huggins medelklass?</w:t>
      </w:r>
    </w:p>
    <w:p w14:paraId="233ED45B" w14:textId="77777777" w:rsidR="00C05C49" w:rsidRDefault="00C05C49" w:rsidP="00C330D6">
      <w:pPr>
        <w:jc w:val="both"/>
      </w:pPr>
    </w:p>
    <w:p w14:paraId="49B71E4E" w14:textId="04402545" w:rsidR="00906ED3" w:rsidRDefault="003E5FBE" w:rsidP="00C330D6">
      <w:pPr>
        <w:jc w:val="both"/>
      </w:pPr>
      <w:r>
        <w:t xml:space="preserve">Vad är ”den nya kulturhistorien” för </w:t>
      </w:r>
      <w:r w:rsidRPr="00F62F04">
        <w:rPr>
          <w:b/>
        </w:rPr>
        <w:t xml:space="preserve">Mortensen </w:t>
      </w:r>
      <w:r>
        <w:t xml:space="preserve">och hur använder hon dess lärdomar? </w:t>
      </w:r>
    </w:p>
    <w:p w14:paraId="2BE28117" w14:textId="77777777" w:rsidR="00F62F04" w:rsidRDefault="00F62F04" w:rsidP="00C330D6">
      <w:pPr>
        <w:jc w:val="both"/>
      </w:pPr>
    </w:p>
    <w:p w14:paraId="2B7F0B99" w14:textId="1CDABEAA" w:rsidR="00F62F04" w:rsidRDefault="004D01CB" w:rsidP="00C330D6">
      <w:pPr>
        <w:jc w:val="both"/>
      </w:pPr>
      <w:r>
        <w:t xml:space="preserve">Vilka källkritiska problem </w:t>
      </w:r>
      <w:r w:rsidR="00E36265">
        <w:t>med att studera kvinnor i arbetarklass</w:t>
      </w:r>
      <w:r w:rsidR="009D470E">
        <w:t xml:space="preserve">en lyfter Mortensen fram? </w:t>
      </w:r>
      <w:r w:rsidR="002755A9">
        <w:t xml:space="preserve">Hur söker hon själv lösa problemen </w:t>
      </w:r>
      <w:r w:rsidR="00F464A3">
        <w:t xml:space="preserve">i sin analys? </w:t>
      </w:r>
    </w:p>
    <w:p w14:paraId="59CD01E8" w14:textId="2DC75520" w:rsidR="003304E8" w:rsidRPr="00A4727E" w:rsidRDefault="003304E8" w:rsidP="00C330D6">
      <w:pPr>
        <w:jc w:val="both"/>
      </w:pPr>
    </w:p>
    <w:p w14:paraId="773FE9CC" w14:textId="77777777" w:rsidR="009713FD" w:rsidRDefault="009713FD" w:rsidP="00C330D6">
      <w:pPr>
        <w:jc w:val="both"/>
      </w:pPr>
    </w:p>
    <w:p w14:paraId="5F8FC11B" w14:textId="77777777" w:rsidR="00B062CE" w:rsidRDefault="00B062CE" w:rsidP="00C330D6">
      <w:pPr>
        <w:jc w:val="both"/>
      </w:pPr>
    </w:p>
    <w:p w14:paraId="4CD70A1E" w14:textId="77777777" w:rsidR="00D2361B" w:rsidRDefault="00D2361B">
      <w:pPr>
        <w:rPr>
          <w:rFonts w:ascii="Avenir Heavy" w:hAnsi="Avenir Heavy"/>
          <w:b/>
          <w:sz w:val="28"/>
          <w:szCs w:val="28"/>
        </w:rPr>
      </w:pPr>
      <w:r>
        <w:rPr>
          <w:rFonts w:ascii="Avenir Heavy" w:hAnsi="Avenir Heavy"/>
          <w:b/>
          <w:sz w:val="28"/>
          <w:szCs w:val="28"/>
        </w:rPr>
        <w:br w:type="page"/>
      </w:r>
    </w:p>
    <w:p w14:paraId="70ABFC15" w14:textId="77777777" w:rsidR="00D2361B" w:rsidRDefault="00D2361B" w:rsidP="004152BA">
      <w:pPr>
        <w:jc w:val="center"/>
        <w:rPr>
          <w:rFonts w:ascii="Avenir Heavy" w:hAnsi="Avenir Heavy"/>
          <w:b/>
          <w:sz w:val="28"/>
          <w:szCs w:val="28"/>
        </w:rPr>
      </w:pPr>
    </w:p>
    <w:p w14:paraId="69F922DB" w14:textId="74391492" w:rsidR="009713FD" w:rsidRPr="00B062CE" w:rsidRDefault="009713FD" w:rsidP="004152BA">
      <w:pPr>
        <w:jc w:val="center"/>
        <w:rPr>
          <w:rFonts w:ascii="Avenir Heavy" w:hAnsi="Avenir Heavy"/>
          <w:b/>
          <w:sz w:val="28"/>
          <w:szCs w:val="28"/>
        </w:rPr>
      </w:pPr>
      <w:r w:rsidRPr="00B062CE">
        <w:rPr>
          <w:rFonts w:ascii="Avenir Heavy" w:hAnsi="Avenir Heavy"/>
          <w:b/>
          <w:sz w:val="28"/>
          <w:szCs w:val="28"/>
        </w:rPr>
        <w:t>Seminarium 5</w:t>
      </w:r>
      <w:r w:rsidR="009C5DC2" w:rsidRPr="00B062CE">
        <w:rPr>
          <w:rFonts w:ascii="Avenir Heavy" w:hAnsi="Avenir Heavy"/>
          <w:b/>
          <w:sz w:val="28"/>
          <w:szCs w:val="28"/>
        </w:rPr>
        <w:t xml:space="preserve">: </w:t>
      </w:r>
      <w:r w:rsidR="00D92CA0" w:rsidRPr="00B062CE">
        <w:rPr>
          <w:rFonts w:ascii="Avenir Heavy" w:hAnsi="Avenir Heavy"/>
          <w:b/>
          <w:sz w:val="28"/>
          <w:szCs w:val="28"/>
        </w:rPr>
        <w:t>Kvinno- och mansroller i ideal och praktik</w:t>
      </w:r>
    </w:p>
    <w:p w14:paraId="52B71CCB" w14:textId="77777777" w:rsidR="00E74B41" w:rsidRDefault="00E74B41" w:rsidP="00C330D6">
      <w:pPr>
        <w:jc w:val="both"/>
      </w:pPr>
    </w:p>
    <w:p w14:paraId="0D342345" w14:textId="33AA5078" w:rsidR="002D3072" w:rsidRPr="002D3072" w:rsidRDefault="002D3072" w:rsidP="00C330D6">
      <w:pPr>
        <w:jc w:val="both"/>
        <w:rPr>
          <w:b/>
        </w:rPr>
      </w:pPr>
      <w:r w:rsidRPr="002D3072">
        <w:rPr>
          <w:b/>
        </w:rPr>
        <w:t>OBS!</w:t>
      </w:r>
      <w:r>
        <w:rPr>
          <w:b/>
        </w:rPr>
        <w:t xml:space="preserve"> Sidorna som gäller i Tjeder ä</w:t>
      </w:r>
      <w:r w:rsidR="00E22AD8">
        <w:rPr>
          <w:b/>
        </w:rPr>
        <w:t>r 65-96, dvs. kapitel</w:t>
      </w:r>
      <w:bookmarkStart w:id="0" w:name="_GoBack"/>
      <w:bookmarkEnd w:id="0"/>
      <w:r>
        <w:rPr>
          <w:b/>
        </w:rPr>
        <w:t xml:space="preserve"> 3!</w:t>
      </w:r>
    </w:p>
    <w:p w14:paraId="2439C225" w14:textId="77777777" w:rsidR="002D3072" w:rsidRDefault="002D3072" w:rsidP="00C330D6">
      <w:pPr>
        <w:jc w:val="both"/>
      </w:pPr>
    </w:p>
    <w:p w14:paraId="2D8A5384" w14:textId="46CDF753" w:rsidR="002444BA" w:rsidRPr="002444BA" w:rsidRDefault="002444BA" w:rsidP="00C330D6">
      <w:pPr>
        <w:jc w:val="both"/>
        <w:rPr>
          <w:u w:val="single"/>
        </w:rPr>
      </w:pPr>
      <w:r w:rsidRPr="004C63BC">
        <w:rPr>
          <w:u w:val="single"/>
        </w:rPr>
        <w:t xml:space="preserve">Frågor till läsningen: </w:t>
      </w:r>
    </w:p>
    <w:p w14:paraId="2C627500" w14:textId="77777777" w:rsidR="00833F70" w:rsidRDefault="00833F70" w:rsidP="00C330D6">
      <w:pPr>
        <w:jc w:val="both"/>
      </w:pPr>
    </w:p>
    <w:p w14:paraId="4B9AF4CA" w14:textId="77777777" w:rsidR="000E5FD9" w:rsidRDefault="000E5FD9" w:rsidP="000E5FD9">
      <w:pPr>
        <w:jc w:val="both"/>
      </w:pPr>
      <w:r>
        <w:t xml:space="preserve">Vilket källmaterial ligger till grund för </w:t>
      </w:r>
      <w:r w:rsidRPr="000E5FD9">
        <w:rPr>
          <w:b/>
        </w:rPr>
        <w:t>Tjeders</w:t>
      </w:r>
      <w:r>
        <w:rPr>
          <w:b/>
        </w:rPr>
        <w:t xml:space="preserve"> </w:t>
      </w:r>
      <w:r>
        <w:t xml:space="preserve">respektive </w:t>
      </w:r>
      <w:r w:rsidRPr="000E5FD9">
        <w:rPr>
          <w:b/>
        </w:rPr>
        <w:t>Jansdotters</w:t>
      </w:r>
      <w:r>
        <w:rPr>
          <w:b/>
        </w:rPr>
        <w:t xml:space="preserve"> </w:t>
      </w:r>
      <w:r>
        <w:t>undersökningar? Är undersökningarna jämförbara?</w:t>
      </w:r>
    </w:p>
    <w:p w14:paraId="12ADBE5B" w14:textId="77777777" w:rsidR="000E5FD9" w:rsidRDefault="000E5FD9" w:rsidP="000E5FD9">
      <w:pPr>
        <w:jc w:val="both"/>
      </w:pPr>
    </w:p>
    <w:p w14:paraId="406D3113" w14:textId="2017F4AA" w:rsidR="00140635" w:rsidRDefault="00A92221" w:rsidP="00C330D6">
      <w:pPr>
        <w:jc w:val="both"/>
      </w:pPr>
      <w:r>
        <w:t xml:space="preserve">Vilka tolkningar </w:t>
      </w:r>
      <w:r w:rsidR="00C47239">
        <w:t xml:space="preserve">gör </w:t>
      </w:r>
      <w:r w:rsidR="00FA3967" w:rsidRPr="000E5FD9">
        <w:t>Tjeder</w:t>
      </w:r>
      <w:r w:rsidR="00FA3967">
        <w:t xml:space="preserve"> </w:t>
      </w:r>
      <w:r w:rsidR="00C47239">
        <w:t xml:space="preserve">av </w:t>
      </w:r>
      <w:r w:rsidR="00E62961">
        <w:t xml:space="preserve">kritiken mot </w:t>
      </w:r>
      <w:r w:rsidR="00F25DC1">
        <w:t xml:space="preserve">spelare och drinkare? </w:t>
      </w:r>
      <w:r w:rsidR="000E7A26">
        <w:t xml:space="preserve">Hur förhåller sig tolkningarna till andra texter på kursen? </w:t>
      </w:r>
    </w:p>
    <w:p w14:paraId="380085BD" w14:textId="77777777" w:rsidR="00140635" w:rsidRDefault="00140635" w:rsidP="00C330D6">
      <w:pPr>
        <w:jc w:val="both"/>
      </w:pPr>
    </w:p>
    <w:p w14:paraId="538BB37C" w14:textId="199118EE" w:rsidR="00003628" w:rsidRDefault="00BA4CD9" w:rsidP="00C330D6">
      <w:pPr>
        <w:jc w:val="both"/>
      </w:pPr>
      <w:r>
        <w:t xml:space="preserve">Vilken </w:t>
      </w:r>
      <w:r w:rsidR="00363524">
        <w:t>analys</w:t>
      </w:r>
      <w:r>
        <w:t xml:space="preserve">kategori </w:t>
      </w:r>
      <w:r w:rsidR="00243C03">
        <w:t xml:space="preserve">anser </w:t>
      </w:r>
      <w:r>
        <w:t xml:space="preserve">du spelar störst roll </w:t>
      </w:r>
      <w:r w:rsidR="00243C03">
        <w:t xml:space="preserve">i </w:t>
      </w:r>
      <w:r w:rsidR="00AD7584" w:rsidRPr="000E5FD9">
        <w:t>Jansdotters</w:t>
      </w:r>
      <w:r w:rsidR="00AD7584">
        <w:t xml:space="preserve"> text: </w:t>
      </w:r>
      <w:r w:rsidR="00106230">
        <w:t xml:space="preserve">genus, ålder, </w:t>
      </w:r>
      <w:r w:rsidR="00BD1CC8">
        <w:t>k</w:t>
      </w:r>
      <w:r w:rsidR="00F73D5D">
        <w:t xml:space="preserve">lass, eller kanske någon annan? </w:t>
      </w:r>
    </w:p>
    <w:p w14:paraId="011DCABD" w14:textId="77777777" w:rsidR="003C451C" w:rsidRDefault="003C451C" w:rsidP="00C330D6">
      <w:pPr>
        <w:jc w:val="both"/>
      </w:pPr>
    </w:p>
    <w:p w14:paraId="526B48E9" w14:textId="77777777" w:rsidR="003C451C" w:rsidRDefault="003C451C" w:rsidP="00C330D6">
      <w:pPr>
        <w:jc w:val="both"/>
      </w:pPr>
      <w:r w:rsidRPr="003C451C">
        <w:t>Tjeder</w:t>
      </w:r>
      <w:r>
        <w:t xml:space="preserve"> skriver om ”den fallna mannen” och </w:t>
      </w:r>
      <w:r w:rsidRPr="003C451C">
        <w:t>Jansdotters</w:t>
      </w:r>
      <w:r>
        <w:t xml:space="preserve"> om ”den fallna kvinnan”. Ser du några likheter och skillnader mellan de två teorierna? </w:t>
      </w:r>
    </w:p>
    <w:p w14:paraId="31717A75" w14:textId="77777777" w:rsidR="00003628" w:rsidRDefault="00003628" w:rsidP="00C330D6">
      <w:pPr>
        <w:jc w:val="both"/>
      </w:pPr>
    </w:p>
    <w:p w14:paraId="55D86C30" w14:textId="45C19ED9" w:rsidR="00E74B41" w:rsidRDefault="00D500FC" w:rsidP="00C330D6">
      <w:pPr>
        <w:jc w:val="both"/>
      </w:pPr>
      <w:r>
        <w:t xml:space="preserve">Hur relaterar </w:t>
      </w:r>
      <w:r w:rsidRPr="00D500FC">
        <w:rPr>
          <w:b/>
        </w:rPr>
        <w:t xml:space="preserve">Sidenvall </w:t>
      </w:r>
      <w:r>
        <w:t>sin undersökning till forskningsdiskussioner om</w:t>
      </w:r>
      <w:r w:rsidR="00B07685">
        <w:t xml:space="preserve"> 1800-talets maskulinitetsideal</w:t>
      </w:r>
      <w:r>
        <w:t xml:space="preserve"> i olika klasser? </w:t>
      </w:r>
    </w:p>
    <w:p w14:paraId="7836FFA7" w14:textId="77777777" w:rsidR="00C42924" w:rsidRDefault="00C42924" w:rsidP="00C330D6">
      <w:pPr>
        <w:jc w:val="both"/>
      </w:pPr>
    </w:p>
    <w:p w14:paraId="6C44937B" w14:textId="2818D55D" w:rsidR="000D40DF" w:rsidRDefault="009031A6" w:rsidP="00C330D6">
      <w:pPr>
        <w:jc w:val="both"/>
      </w:pPr>
      <w:r>
        <w:t xml:space="preserve">Vilken inverkan kan </w:t>
      </w:r>
      <w:r w:rsidR="000D40DF">
        <w:t xml:space="preserve">missionsparets bakgrund ha </w:t>
      </w:r>
      <w:r w:rsidR="002A06D7">
        <w:t xml:space="preserve">haft </w:t>
      </w:r>
      <w:r w:rsidR="00E214A2">
        <w:t xml:space="preserve">på </w:t>
      </w:r>
      <w:r w:rsidR="008B70FC">
        <w:t xml:space="preserve">genusrollerna, enligt Sidenvall? </w:t>
      </w:r>
    </w:p>
    <w:p w14:paraId="1A2B3CF5" w14:textId="77777777" w:rsidR="00083598" w:rsidRDefault="00083598" w:rsidP="00C330D6">
      <w:pPr>
        <w:jc w:val="both"/>
      </w:pPr>
    </w:p>
    <w:p w14:paraId="3FC99F1B" w14:textId="77777777" w:rsidR="006E42A8" w:rsidRDefault="00833F70" w:rsidP="00C330D6">
      <w:pPr>
        <w:jc w:val="both"/>
      </w:pPr>
      <w:r>
        <w:t xml:space="preserve">De tre författarna har olika metoder för att </w:t>
      </w:r>
      <w:r w:rsidR="00194DAC">
        <w:t>upp</w:t>
      </w:r>
      <w:r>
        <w:t xml:space="preserve">nå kunskap om </w:t>
      </w:r>
      <w:r w:rsidR="003F0842">
        <w:t xml:space="preserve">genusroller. </w:t>
      </w:r>
      <w:r w:rsidR="004E7C3B">
        <w:t xml:space="preserve">Vilken av dem </w:t>
      </w:r>
      <w:r>
        <w:t>är mest effektiv i dina ögon för att nå ett övertygande och kulturhistoriskt intressant resultat?</w:t>
      </w:r>
    </w:p>
    <w:p w14:paraId="036ACBCF" w14:textId="77777777" w:rsidR="006E42A8" w:rsidRDefault="006E42A8" w:rsidP="00C330D6">
      <w:pPr>
        <w:jc w:val="both"/>
      </w:pPr>
    </w:p>
    <w:p w14:paraId="33198922" w14:textId="77777777" w:rsidR="006E42A8" w:rsidRDefault="006E42A8" w:rsidP="00C330D6">
      <w:pPr>
        <w:jc w:val="both"/>
      </w:pPr>
    </w:p>
    <w:p w14:paraId="75AEBB62" w14:textId="77777777" w:rsidR="006E42A8" w:rsidRDefault="006E42A8" w:rsidP="00C330D6">
      <w:pPr>
        <w:jc w:val="both"/>
      </w:pPr>
    </w:p>
    <w:p w14:paraId="07CE5175" w14:textId="34E9ABA6" w:rsidR="00083598" w:rsidRPr="009713FD" w:rsidRDefault="006E42A8" w:rsidP="00C330D6">
      <w:pPr>
        <w:jc w:val="both"/>
      </w:pPr>
      <w:r>
        <w:rPr>
          <w:noProof/>
        </w:rPr>
        <w:drawing>
          <wp:inline distT="0" distB="0" distL="0" distR="0" wp14:anchorId="5851D232" wp14:editId="4C76C2F3">
            <wp:extent cx="5753100" cy="2882900"/>
            <wp:effectExtent l="0" t="0" r="12700" b="12700"/>
            <wp:docPr id="4" name="Bildobjekt 4" descr="Macintosh HD:Users:hist-jnl:Downloads:victorian-pub-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hist-jnl:Downloads:victorian-pub-2.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3100" cy="2882900"/>
                    </a:xfrm>
                    <a:prstGeom prst="rect">
                      <a:avLst/>
                    </a:prstGeom>
                    <a:noFill/>
                    <a:ln>
                      <a:noFill/>
                    </a:ln>
                  </pic:spPr>
                </pic:pic>
              </a:graphicData>
            </a:graphic>
          </wp:inline>
        </w:drawing>
      </w:r>
    </w:p>
    <w:sectPr w:rsidR="00083598" w:rsidRPr="009713FD" w:rsidSect="00B03F49">
      <w:headerReference w:type="default" r:id="rId10"/>
      <w:footerReference w:type="even" r:id="rId11"/>
      <w:footerReference w:type="default" r:id="rId12"/>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E359F2" w14:textId="77777777" w:rsidR="007C6C28" w:rsidRDefault="007C6C28" w:rsidP="00C8378C">
      <w:r>
        <w:separator/>
      </w:r>
    </w:p>
  </w:endnote>
  <w:endnote w:type="continuationSeparator" w:id="0">
    <w:p w14:paraId="43B821AF" w14:textId="77777777" w:rsidR="007C6C28" w:rsidRDefault="007C6C28" w:rsidP="00C837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Avenir Heavy">
    <w:panose1 w:val="020B0703020203020204"/>
    <w:charset w:val="00"/>
    <w:family w:val="auto"/>
    <w:pitch w:val="variable"/>
    <w:sig w:usb0="800000AF" w:usb1="5000204A" w:usb2="00000000" w:usb3="00000000" w:csb0="0000009B" w:csb1="00000000"/>
  </w:font>
  <w:font w:name="American Typewriter">
    <w:panose1 w:val="02090604020004020304"/>
    <w:charset w:val="00"/>
    <w:family w:val="auto"/>
    <w:pitch w:val="variable"/>
    <w:sig w:usb0="A000006F" w:usb1="00000019" w:usb2="00000000" w:usb3="00000000" w:csb0="000001FB"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F4FFBC" w14:textId="77777777" w:rsidR="007C6C28" w:rsidRDefault="007C6C28" w:rsidP="008702AF">
    <w:pPr>
      <w:pStyle w:val="Sidfot"/>
      <w:framePr w:wrap="around" w:vAnchor="text" w:hAnchor="margin" w:xAlign="center" w:y="1"/>
      <w:rPr>
        <w:rStyle w:val="Sidnummer"/>
      </w:rPr>
    </w:pPr>
    <w:r>
      <w:rPr>
        <w:rStyle w:val="Sidnummer"/>
      </w:rPr>
      <w:fldChar w:fldCharType="begin"/>
    </w:r>
    <w:r>
      <w:rPr>
        <w:rStyle w:val="Sidnummer"/>
      </w:rPr>
      <w:instrText xml:space="preserve">PAGE  </w:instrText>
    </w:r>
    <w:r>
      <w:rPr>
        <w:rStyle w:val="Sidnummer"/>
      </w:rPr>
      <w:fldChar w:fldCharType="end"/>
    </w:r>
  </w:p>
  <w:p w14:paraId="2D997A49" w14:textId="77777777" w:rsidR="007C6C28" w:rsidRDefault="007C6C28">
    <w:pPr>
      <w:pStyle w:val="Sidfot"/>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12FBF0" w14:textId="77777777" w:rsidR="007C6C28" w:rsidRDefault="007C6C28" w:rsidP="008702AF">
    <w:pPr>
      <w:pStyle w:val="Sidfot"/>
      <w:framePr w:wrap="around" w:vAnchor="text" w:hAnchor="margin" w:xAlign="center" w:y="1"/>
      <w:rPr>
        <w:rStyle w:val="Sidnummer"/>
      </w:rPr>
    </w:pPr>
    <w:r>
      <w:rPr>
        <w:rStyle w:val="Sidnummer"/>
      </w:rPr>
      <w:fldChar w:fldCharType="begin"/>
    </w:r>
    <w:r>
      <w:rPr>
        <w:rStyle w:val="Sidnummer"/>
      </w:rPr>
      <w:instrText xml:space="preserve">PAGE  </w:instrText>
    </w:r>
    <w:r>
      <w:rPr>
        <w:rStyle w:val="Sidnummer"/>
      </w:rPr>
      <w:fldChar w:fldCharType="separate"/>
    </w:r>
    <w:r w:rsidR="00E22AD8">
      <w:rPr>
        <w:rStyle w:val="Sidnummer"/>
        <w:noProof/>
      </w:rPr>
      <w:t>5</w:t>
    </w:r>
    <w:r>
      <w:rPr>
        <w:rStyle w:val="Sidnummer"/>
      </w:rPr>
      <w:fldChar w:fldCharType="end"/>
    </w:r>
  </w:p>
  <w:p w14:paraId="3EC9BAE0" w14:textId="77777777" w:rsidR="007C6C28" w:rsidRDefault="007C6C28">
    <w:pPr>
      <w:pStyle w:val="Sidfot"/>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4430C45" w14:textId="77777777" w:rsidR="007C6C28" w:rsidRDefault="007C6C28" w:rsidP="00C8378C">
      <w:r>
        <w:separator/>
      </w:r>
    </w:p>
  </w:footnote>
  <w:footnote w:type="continuationSeparator" w:id="0">
    <w:p w14:paraId="6843BD12" w14:textId="77777777" w:rsidR="007C6C28" w:rsidRDefault="007C6C28" w:rsidP="00C8378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50DB79" w14:textId="067AB38C" w:rsidR="007C6C28" w:rsidRPr="007C6C28" w:rsidRDefault="007C6C28">
    <w:pPr>
      <w:pStyle w:val="Sidhuvud"/>
      <w:rPr>
        <w:sz w:val="20"/>
        <w:szCs w:val="20"/>
      </w:rPr>
    </w:pPr>
    <w:r w:rsidRPr="007C6C28">
      <w:rPr>
        <w:sz w:val="20"/>
        <w:szCs w:val="20"/>
      </w:rPr>
      <w:t>Instruktioner och instuderingsfrågor</w:t>
    </w:r>
    <w:r w:rsidRPr="007C6C28">
      <w:rPr>
        <w:sz w:val="20"/>
        <w:szCs w:val="20"/>
      </w:rPr>
      <w:tab/>
    </w:r>
    <w:r w:rsidRPr="007C6C28">
      <w:rPr>
        <w:sz w:val="20"/>
        <w:szCs w:val="20"/>
      </w:rPr>
      <w:tab/>
      <w:t>Johannes Ljungberg</w:t>
    </w:r>
  </w:p>
  <w:p w14:paraId="43809917" w14:textId="2C46C047" w:rsidR="007C6C28" w:rsidRPr="007C6C28" w:rsidRDefault="007C6C28">
    <w:pPr>
      <w:pStyle w:val="Sidhuvud"/>
      <w:rPr>
        <w:sz w:val="20"/>
        <w:szCs w:val="20"/>
      </w:rPr>
    </w:pPr>
    <w:r w:rsidRPr="007C6C28">
      <w:rPr>
        <w:sz w:val="20"/>
        <w:szCs w:val="20"/>
      </w:rPr>
      <w:t>Kulturhistoria B05 Dk3</w:t>
    </w:r>
    <w:r w:rsidRPr="007C6C28">
      <w:rPr>
        <w:sz w:val="20"/>
        <w:szCs w:val="20"/>
      </w:rPr>
      <w:tab/>
    </w:r>
    <w:r w:rsidRPr="007C6C28">
      <w:rPr>
        <w:sz w:val="20"/>
        <w:szCs w:val="20"/>
      </w:rPr>
      <w:tab/>
      <w:t>johannes.ljungberg@hist.lu.se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1304"/>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69D1"/>
    <w:rsid w:val="000002D5"/>
    <w:rsid w:val="00003445"/>
    <w:rsid w:val="00003628"/>
    <w:rsid w:val="00010129"/>
    <w:rsid w:val="000104F6"/>
    <w:rsid w:val="00010A19"/>
    <w:rsid w:val="0001411F"/>
    <w:rsid w:val="0001743E"/>
    <w:rsid w:val="00017620"/>
    <w:rsid w:val="00020925"/>
    <w:rsid w:val="000213AE"/>
    <w:rsid w:val="00022279"/>
    <w:rsid w:val="00022B94"/>
    <w:rsid w:val="000251AA"/>
    <w:rsid w:val="000262E4"/>
    <w:rsid w:val="00031083"/>
    <w:rsid w:val="00032F91"/>
    <w:rsid w:val="00033F3B"/>
    <w:rsid w:val="00034E18"/>
    <w:rsid w:val="00037513"/>
    <w:rsid w:val="00037D25"/>
    <w:rsid w:val="00040288"/>
    <w:rsid w:val="00040F82"/>
    <w:rsid w:val="00041211"/>
    <w:rsid w:val="00041CEF"/>
    <w:rsid w:val="000421BB"/>
    <w:rsid w:val="00044BC0"/>
    <w:rsid w:val="0004591D"/>
    <w:rsid w:val="0004717A"/>
    <w:rsid w:val="0004757C"/>
    <w:rsid w:val="00051088"/>
    <w:rsid w:val="000533C0"/>
    <w:rsid w:val="000539C8"/>
    <w:rsid w:val="00055A60"/>
    <w:rsid w:val="00060590"/>
    <w:rsid w:val="00062B31"/>
    <w:rsid w:val="00064E4A"/>
    <w:rsid w:val="00066F20"/>
    <w:rsid w:val="00071649"/>
    <w:rsid w:val="00075C74"/>
    <w:rsid w:val="00077E8B"/>
    <w:rsid w:val="00081122"/>
    <w:rsid w:val="00082629"/>
    <w:rsid w:val="00083598"/>
    <w:rsid w:val="00083D52"/>
    <w:rsid w:val="00083DD6"/>
    <w:rsid w:val="00086005"/>
    <w:rsid w:val="00087FC5"/>
    <w:rsid w:val="00091973"/>
    <w:rsid w:val="000938D4"/>
    <w:rsid w:val="000968ED"/>
    <w:rsid w:val="000A05F5"/>
    <w:rsid w:val="000A38D6"/>
    <w:rsid w:val="000A53B5"/>
    <w:rsid w:val="000B065C"/>
    <w:rsid w:val="000B0735"/>
    <w:rsid w:val="000B5509"/>
    <w:rsid w:val="000B74E3"/>
    <w:rsid w:val="000B77A7"/>
    <w:rsid w:val="000C1040"/>
    <w:rsid w:val="000C6161"/>
    <w:rsid w:val="000C7F5E"/>
    <w:rsid w:val="000D0659"/>
    <w:rsid w:val="000D1046"/>
    <w:rsid w:val="000D40DF"/>
    <w:rsid w:val="000D713C"/>
    <w:rsid w:val="000E01D0"/>
    <w:rsid w:val="000E027E"/>
    <w:rsid w:val="000E0FA6"/>
    <w:rsid w:val="000E42FB"/>
    <w:rsid w:val="000E46BA"/>
    <w:rsid w:val="000E5F8D"/>
    <w:rsid w:val="000E5FD9"/>
    <w:rsid w:val="000E719A"/>
    <w:rsid w:val="000E774C"/>
    <w:rsid w:val="000E7A26"/>
    <w:rsid w:val="000E7FCC"/>
    <w:rsid w:val="000F1166"/>
    <w:rsid w:val="000F1BD2"/>
    <w:rsid w:val="000F234B"/>
    <w:rsid w:val="000F292E"/>
    <w:rsid w:val="000F3590"/>
    <w:rsid w:val="000F578C"/>
    <w:rsid w:val="000F6F66"/>
    <w:rsid w:val="001013CE"/>
    <w:rsid w:val="001029E3"/>
    <w:rsid w:val="00106230"/>
    <w:rsid w:val="00107256"/>
    <w:rsid w:val="00107EDB"/>
    <w:rsid w:val="0011011E"/>
    <w:rsid w:val="001119AD"/>
    <w:rsid w:val="001126EA"/>
    <w:rsid w:val="00112B9B"/>
    <w:rsid w:val="00113A8C"/>
    <w:rsid w:val="00114C44"/>
    <w:rsid w:val="001209CF"/>
    <w:rsid w:val="00121166"/>
    <w:rsid w:val="00126B7C"/>
    <w:rsid w:val="0013237C"/>
    <w:rsid w:val="00136EDE"/>
    <w:rsid w:val="00140635"/>
    <w:rsid w:val="00140E8B"/>
    <w:rsid w:val="00140FA9"/>
    <w:rsid w:val="00141BBA"/>
    <w:rsid w:val="001422C2"/>
    <w:rsid w:val="001435E2"/>
    <w:rsid w:val="001436B4"/>
    <w:rsid w:val="0014429D"/>
    <w:rsid w:val="00145135"/>
    <w:rsid w:val="00146C1E"/>
    <w:rsid w:val="001500DB"/>
    <w:rsid w:val="00150B64"/>
    <w:rsid w:val="00151B18"/>
    <w:rsid w:val="001542D2"/>
    <w:rsid w:val="00155DAE"/>
    <w:rsid w:val="001574D4"/>
    <w:rsid w:val="001602CB"/>
    <w:rsid w:val="001615A5"/>
    <w:rsid w:val="001637A9"/>
    <w:rsid w:val="00163BC2"/>
    <w:rsid w:val="00165154"/>
    <w:rsid w:val="001716FF"/>
    <w:rsid w:val="00172FAD"/>
    <w:rsid w:val="00173E28"/>
    <w:rsid w:val="0017556E"/>
    <w:rsid w:val="00175B8C"/>
    <w:rsid w:val="00180941"/>
    <w:rsid w:val="00180A52"/>
    <w:rsid w:val="00182FC3"/>
    <w:rsid w:val="00185B14"/>
    <w:rsid w:val="0018704D"/>
    <w:rsid w:val="001876C7"/>
    <w:rsid w:val="00187BC0"/>
    <w:rsid w:val="00190876"/>
    <w:rsid w:val="00191EF1"/>
    <w:rsid w:val="00192783"/>
    <w:rsid w:val="00194DAC"/>
    <w:rsid w:val="0019601F"/>
    <w:rsid w:val="001A088A"/>
    <w:rsid w:val="001A17F1"/>
    <w:rsid w:val="001A3138"/>
    <w:rsid w:val="001A39E6"/>
    <w:rsid w:val="001B03A1"/>
    <w:rsid w:val="001B330C"/>
    <w:rsid w:val="001B39EA"/>
    <w:rsid w:val="001B6D5E"/>
    <w:rsid w:val="001B717C"/>
    <w:rsid w:val="001C1CC9"/>
    <w:rsid w:val="001C1CD5"/>
    <w:rsid w:val="001C29F5"/>
    <w:rsid w:val="001C39C9"/>
    <w:rsid w:val="001C474F"/>
    <w:rsid w:val="001D0100"/>
    <w:rsid w:val="001D5356"/>
    <w:rsid w:val="001D68E4"/>
    <w:rsid w:val="001D70CE"/>
    <w:rsid w:val="001E13A8"/>
    <w:rsid w:val="001E43A4"/>
    <w:rsid w:val="001F0A6A"/>
    <w:rsid w:val="001F24B4"/>
    <w:rsid w:val="001F28AD"/>
    <w:rsid w:val="001F3A0D"/>
    <w:rsid w:val="001F4339"/>
    <w:rsid w:val="001F4387"/>
    <w:rsid w:val="001F64AC"/>
    <w:rsid w:val="001F7571"/>
    <w:rsid w:val="00203506"/>
    <w:rsid w:val="00206289"/>
    <w:rsid w:val="00213CFB"/>
    <w:rsid w:val="00216B6C"/>
    <w:rsid w:val="00217562"/>
    <w:rsid w:val="0022093C"/>
    <w:rsid w:val="0022311A"/>
    <w:rsid w:val="002317EC"/>
    <w:rsid w:val="00231D44"/>
    <w:rsid w:val="00232F62"/>
    <w:rsid w:val="0023530C"/>
    <w:rsid w:val="00242916"/>
    <w:rsid w:val="00243C03"/>
    <w:rsid w:val="002444BA"/>
    <w:rsid w:val="00245901"/>
    <w:rsid w:val="00247DAA"/>
    <w:rsid w:val="00250FC8"/>
    <w:rsid w:val="00251014"/>
    <w:rsid w:val="00251CBA"/>
    <w:rsid w:val="00252649"/>
    <w:rsid w:val="00254EE5"/>
    <w:rsid w:val="002605A8"/>
    <w:rsid w:val="002640A7"/>
    <w:rsid w:val="00264977"/>
    <w:rsid w:val="002675A5"/>
    <w:rsid w:val="00273B21"/>
    <w:rsid w:val="00273E70"/>
    <w:rsid w:val="002755A9"/>
    <w:rsid w:val="0027660E"/>
    <w:rsid w:val="002839D5"/>
    <w:rsid w:val="00285757"/>
    <w:rsid w:val="00287CAC"/>
    <w:rsid w:val="00295081"/>
    <w:rsid w:val="002958DF"/>
    <w:rsid w:val="00295E3C"/>
    <w:rsid w:val="002976A6"/>
    <w:rsid w:val="002A06D7"/>
    <w:rsid w:val="002A0B49"/>
    <w:rsid w:val="002A1296"/>
    <w:rsid w:val="002A21F5"/>
    <w:rsid w:val="002A2EA0"/>
    <w:rsid w:val="002A5A48"/>
    <w:rsid w:val="002B04D0"/>
    <w:rsid w:val="002B07AA"/>
    <w:rsid w:val="002B2D6B"/>
    <w:rsid w:val="002B3947"/>
    <w:rsid w:val="002B62F4"/>
    <w:rsid w:val="002B6720"/>
    <w:rsid w:val="002B7105"/>
    <w:rsid w:val="002B7B53"/>
    <w:rsid w:val="002C00BA"/>
    <w:rsid w:val="002C4F14"/>
    <w:rsid w:val="002D0C2A"/>
    <w:rsid w:val="002D2DA8"/>
    <w:rsid w:val="002D2F05"/>
    <w:rsid w:val="002D3072"/>
    <w:rsid w:val="002E1023"/>
    <w:rsid w:val="002E321B"/>
    <w:rsid w:val="002E4359"/>
    <w:rsid w:val="002F1837"/>
    <w:rsid w:val="002F1E69"/>
    <w:rsid w:val="002F32AB"/>
    <w:rsid w:val="002F5BC9"/>
    <w:rsid w:val="002F5C2A"/>
    <w:rsid w:val="0030023E"/>
    <w:rsid w:val="0030278E"/>
    <w:rsid w:val="00307F19"/>
    <w:rsid w:val="003101D7"/>
    <w:rsid w:val="00311315"/>
    <w:rsid w:val="00311EBF"/>
    <w:rsid w:val="0031280A"/>
    <w:rsid w:val="00312B80"/>
    <w:rsid w:val="00313211"/>
    <w:rsid w:val="003133E7"/>
    <w:rsid w:val="00313803"/>
    <w:rsid w:val="0031387A"/>
    <w:rsid w:val="00322E4B"/>
    <w:rsid w:val="00323A7B"/>
    <w:rsid w:val="0032511B"/>
    <w:rsid w:val="003304E8"/>
    <w:rsid w:val="00331576"/>
    <w:rsid w:val="0033283F"/>
    <w:rsid w:val="00332BC8"/>
    <w:rsid w:val="003339CA"/>
    <w:rsid w:val="00334C5F"/>
    <w:rsid w:val="0033770E"/>
    <w:rsid w:val="0034347E"/>
    <w:rsid w:val="0034411E"/>
    <w:rsid w:val="0034484A"/>
    <w:rsid w:val="0034606B"/>
    <w:rsid w:val="0034682A"/>
    <w:rsid w:val="00350988"/>
    <w:rsid w:val="00350A9D"/>
    <w:rsid w:val="0035172C"/>
    <w:rsid w:val="00361CD2"/>
    <w:rsid w:val="00363524"/>
    <w:rsid w:val="003659B8"/>
    <w:rsid w:val="00366773"/>
    <w:rsid w:val="0037093E"/>
    <w:rsid w:val="00371C84"/>
    <w:rsid w:val="003745DF"/>
    <w:rsid w:val="00380C8E"/>
    <w:rsid w:val="00381A9B"/>
    <w:rsid w:val="003824DE"/>
    <w:rsid w:val="00382563"/>
    <w:rsid w:val="00385D61"/>
    <w:rsid w:val="003900EC"/>
    <w:rsid w:val="00393E4C"/>
    <w:rsid w:val="00394CF6"/>
    <w:rsid w:val="003A1128"/>
    <w:rsid w:val="003A46A0"/>
    <w:rsid w:val="003A6F7E"/>
    <w:rsid w:val="003A7572"/>
    <w:rsid w:val="003B0B5E"/>
    <w:rsid w:val="003B1595"/>
    <w:rsid w:val="003B1FE8"/>
    <w:rsid w:val="003B2C75"/>
    <w:rsid w:val="003B53E9"/>
    <w:rsid w:val="003B6510"/>
    <w:rsid w:val="003B6C34"/>
    <w:rsid w:val="003B6FB9"/>
    <w:rsid w:val="003C01C7"/>
    <w:rsid w:val="003C01EC"/>
    <w:rsid w:val="003C3750"/>
    <w:rsid w:val="003C451C"/>
    <w:rsid w:val="003C5DDD"/>
    <w:rsid w:val="003C6AD2"/>
    <w:rsid w:val="003C7A1C"/>
    <w:rsid w:val="003D0598"/>
    <w:rsid w:val="003D0B7C"/>
    <w:rsid w:val="003D3221"/>
    <w:rsid w:val="003D4D6D"/>
    <w:rsid w:val="003D7E9B"/>
    <w:rsid w:val="003D7F33"/>
    <w:rsid w:val="003E3758"/>
    <w:rsid w:val="003E3785"/>
    <w:rsid w:val="003E4758"/>
    <w:rsid w:val="003E5FBE"/>
    <w:rsid w:val="003F0842"/>
    <w:rsid w:val="003F115D"/>
    <w:rsid w:val="003F2179"/>
    <w:rsid w:val="003F3118"/>
    <w:rsid w:val="003F6B1F"/>
    <w:rsid w:val="0040063A"/>
    <w:rsid w:val="0040582B"/>
    <w:rsid w:val="00406A36"/>
    <w:rsid w:val="0041067A"/>
    <w:rsid w:val="004136B7"/>
    <w:rsid w:val="00414F54"/>
    <w:rsid w:val="004152BA"/>
    <w:rsid w:val="0042020D"/>
    <w:rsid w:val="004261A1"/>
    <w:rsid w:val="004304B5"/>
    <w:rsid w:val="00431D85"/>
    <w:rsid w:val="00434483"/>
    <w:rsid w:val="004375E9"/>
    <w:rsid w:val="00442105"/>
    <w:rsid w:val="00444B37"/>
    <w:rsid w:val="00445BCA"/>
    <w:rsid w:val="00446515"/>
    <w:rsid w:val="004511B4"/>
    <w:rsid w:val="004513D2"/>
    <w:rsid w:val="00451763"/>
    <w:rsid w:val="0045347F"/>
    <w:rsid w:val="004548F8"/>
    <w:rsid w:val="004568E0"/>
    <w:rsid w:val="00460FED"/>
    <w:rsid w:val="00463CA8"/>
    <w:rsid w:val="00464863"/>
    <w:rsid w:val="00464B01"/>
    <w:rsid w:val="00464E55"/>
    <w:rsid w:val="004657C0"/>
    <w:rsid w:val="00466527"/>
    <w:rsid w:val="0046753F"/>
    <w:rsid w:val="00467ED9"/>
    <w:rsid w:val="00473750"/>
    <w:rsid w:val="0047422A"/>
    <w:rsid w:val="00475754"/>
    <w:rsid w:val="00475AE4"/>
    <w:rsid w:val="00476B5C"/>
    <w:rsid w:val="004804B3"/>
    <w:rsid w:val="00481445"/>
    <w:rsid w:val="00481A85"/>
    <w:rsid w:val="00482245"/>
    <w:rsid w:val="004847D2"/>
    <w:rsid w:val="00485DDF"/>
    <w:rsid w:val="00486907"/>
    <w:rsid w:val="004871AF"/>
    <w:rsid w:val="00493D93"/>
    <w:rsid w:val="00495A84"/>
    <w:rsid w:val="004963E4"/>
    <w:rsid w:val="004A2EBD"/>
    <w:rsid w:val="004A2F8E"/>
    <w:rsid w:val="004A420F"/>
    <w:rsid w:val="004A769D"/>
    <w:rsid w:val="004B5B64"/>
    <w:rsid w:val="004B722B"/>
    <w:rsid w:val="004B7B2D"/>
    <w:rsid w:val="004C2769"/>
    <w:rsid w:val="004C5D98"/>
    <w:rsid w:val="004C6114"/>
    <w:rsid w:val="004C63BC"/>
    <w:rsid w:val="004C7BB5"/>
    <w:rsid w:val="004D01CB"/>
    <w:rsid w:val="004D1524"/>
    <w:rsid w:val="004D226D"/>
    <w:rsid w:val="004D269A"/>
    <w:rsid w:val="004D7698"/>
    <w:rsid w:val="004D7A6A"/>
    <w:rsid w:val="004E1F35"/>
    <w:rsid w:val="004E6CB0"/>
    <w:rsid w:val="004E7C3B"/>
    <w:rsid w:val="004F11B6"/>
    <w:rsid w:val="004F28DD"/>
    <w:rsid w:val="004F3D51"/>
    <w:rsid w:val="004F576C"/>
    <w:rsid w:val="004F747D"/>
    <w:rsid w:val="00507199"/>
    <w:rsid w:val="00507343"/>
    <w:rsid w:val="00511065"/>
    <w:rsid w:val="005114FC"/>
    <w:rsid w:val="00511B5A"/>
    <w:rsid w:val="00513453"/>
    <w:rsid w:val="00514E75"/>
    <w:rsid w:val="005153B9"/>
    <w:rsid w:val="005153CF"/>
    <w:rsid w:val="00520AC4"/>
    <w:rsid w:val="005228E1"/>
    <w:rsid w:val="00524E37"/>
    <w:rsid w:val="00525719"/>
    <w:rsid w:val="00525D6E"/>
    <w:rsid w:val="00526A35"/>
    <w:rsid w:val="00527E3B"/>
    <w:rsid w:val="005314E0"/>
    <w:rsid w:val="0053642E"/>
    <w:rsid w:val="00536752"/>
    <w:rsid w:val="00537436"/>
    <w:rsid w:val="0053792E"/>
    <w:rsid w:val="00540249"/>
    <w:rsid w:val="00540655"/>
    <w:rsid w:val="00540D83"/>
    <w:rsid w:val="00541931"/>
    <w:rsid w:val="00545A74"/>
    <w:rsid w:val="00547820"/>
    <w:rsid w:val="00550392"/>
    <w:rsid w:val="005503F3"/>
    <w:rsid w:val="00551EF0"/>
    <w:rsid w:val="00552629"/>
    <w:rsid w:val="00555D6E"/>
    <w:rsid w:val="005626C7"/>
    <w:rsid w:val="00564681"/>
    <w:rsid w:val="00565184"/>
    <w:rsid w:val="00565EEF"/>
    <w:rsid w:val="0056797A"/>
    <w:rsid w:val="00567DF8"/>
    <w:rsid w:val="0057048C"/>
    <w:rsid w:val="00572996"/>
    <w:rsid w:val="00573F67"/>
    <w:rsid w:val="005743B1"/>
    <w:rsid w:val="00574606"/>
    <w:rsid w:val="00574AD5"/>
    <w:rsid w:val="00574BF9"/>
    <w:rsid w:val="00577AAD"/>
    <w:rsid w:val="00577B36"/>
    <w:rsid w:val="00580637"/>
    <w:rsid w:val="00581AF2"/>
    <w:rsid w:val="005832D4"/>
    <w:rsid w:val="0058341C"/>
    <w:rsid w:val="005848FB"/>
    <w:rsid w:val="00585A2C"/>
    <w:rsid w:val="00585D41"/>
    <w:rsid w:val="0058624B"/>
    <w:rsid w:val="005876B3"/>
    <w:rsid w:val="00591C23"/>
    <w:rsid w:val="00591D92"/>
    <w:rsid w:val="00593F0E"/>
    <w:rsid w:val="005965D8"/>
    <w:rsid w:val="00596B08"/>
    <w:rsid w:val="00597003"/>
    <w:rsid w:val="00597266"/>
    <w:rsid w:val="005A1D80"/>
    <w:rsid w:val="005A3010"/>
    <w:rsid w:val="005A4B65"/>
    <w:rsid w:val="005B19C4"/>
    <w:rsid w:val="005B217B"/>
    <w:rsid w:val="005B29D7"/>
    <w:rsid w:val="005B3A26"/>
    <w:rsid w:val="005B70D8"/>
    <w:rsid w:val="005B77EA"/>
    <w:rsid w:val="005C1BD1"/>
    <w:rsid w:val="005C2429"/>
    <w:rsid w:val="005C5A8D"/>
    <w:rsid w:val="005C5DE4"/>
    <w:rsid w:val="005C6FD4"/>
    <w:rsid w:val="005D2803"/>
    <w:rsid w:val="005D53BB"/>
    <w:rsid w:val="005D6B75"/>
    <w:rsid w:val="005E3699"/>
    <w:rsid w:val="005E4753"/>
    <w:rsid w:val="005E5341"/>
    <w:rsid w:val="005F04D3"/>
    <w:rsid w:val="005F0DF6"/>
    <w:rsid w:val="005F387F"/>
    <w:rsid w:val="005F43CA"/>
    <w:rsid w:val="005F64D0"/>
    <w:rsid w:val="005F75CA"/>
    <w:rsid w:val="00603532"/>
    <w:rsid w:val="00603E43"/>
    <w:rsid w:val="006078A0"/>
    <w:rsid w:val="00611338"/>
    <w:rsid w:val="00612E5B"/>
    <w:rsid w:val="00612F8D"/>
    <w:rsid w:val="00617F21"/>
    <w:rsid w:val="00621B22"/>
    <w:rsid w:val="006232C9"/>
    <w:rsid w:val="006247A6"/>
    <w:rsid w:val="006255FF"/>
    <w:rsid w:val="00631E2C"/>
    <w:rsid w:val="00632986"/>
    <w:rsid w:val="00633E3E"/>
    <w:rsid w:val="00634387"/>
    <w:rsid w:val="00634514"/>
    <w:rsid w:val="0063485C"/>
    <w:rsid w:val="00634930"/>
    <w:rsid w:val="00635010"/>
    <w:rsid w:val="00635941"/>
    <w:rsid w:val="00644D88"/>
    <w:rsid w:val="006456F6"/>
    <w:rsid w:val="006474B0"/>
    <w:rsid w:val="00651E04"/>
    <w:rsid w:val="00654BD2"/>
    <w:rsid w:val="00657900"/>
    <w:rsid w:val="006618BA"/>
    <w:rsid w:val="006619FF"/>
    <w:rsid w:val="0066238F"/>
    <w:rsid w:val="00663B69"/>
    <w:rsid w:val="006669B4"/>
    <w:rsid w:val="0066712D"/>
    <w:rsid w:val="00667E56"/>
    <w:rsid w:val="00670893"/>
    <w:rsid w:val="0067576A"/>
    <w:rsid w:val="00676A16"/>
    <w:rsid w:val="006778D0"/>
    <w:rsid w:val="00677B2F"/>
    <w:rsid w:val="00677EC6"/>
    <w:rsid w:val="0068215E"/>
    <w:rsid w:val="00685754"/>
    <w:rsid w:val="006932DA"/>
    <w:rsid w:val="00695223"/>
    <w:rsid w:val="00697DA5"/>
    <w:rsid w:val="006A648F"/>
    <w:rsid w:val="006B0636"/>
    <w:rsid w:val="006B5FF2"/>
    <w:rsid w:val="006B7759"/>
    <w:rsid w:val="006C17F5"/>
    <w:rsid w:val="006C1E1F"/>
    <w:rsid w:val="006C308F"/>
    <w:rsid w:val="006C4C28"/>
    <w:rsid w:val="006C53C6"/>
    <w:rsid w:val="006C53EA"/>
    <w:rsid w:val="006C616D"/>
    <w:rsid w:val="006C7CDC"/>
    <w:rsid w:val="006D492B"/>
    <w:rsid w:val="006D4D7E"/>
    <w:rsid w:val="006D5BBB"/>
    <w:rsid w:val="006D7750"/>
    <w:rsid w:val="006E0428"/>
    <w:rsid w:val="006E347B"/>
    <w:rsid w:val="006E42A8"/>
    <w:rsid w:val="006E47AB"/>
    <w:rsid w:val="006F2999"/>
    <w:rsid w:val="006F29E0"/>
    <w:rsid w:val="006F2DAD"/>
    <w:rsid w:val="006F521E"/>
    <w:rsid w:val="006F5A8A"/>
    <w:rsid w:val="006F5DB7"/>
    <w:rsid w:val="007057F7"/>
    <w:rsid w:val="007064D7"/>
    <w:rsid w:val="00711379"/>
    <w:rsid w:val="0071204A"/>
    <w:rsid w:val="00721AF7"/>
    <w:rsid w:val="007236D4"/>
    <w:rsid w:val="00725C6F"/>
    <w:rsid w:val="007300DE"/>
    <w:rsid w:val="007302EA"/>
    <w:rsid w:val="00730AB9"/>
    <w:rsid w:val="00731E49"/>
    <w:rsid w:val="00733616"/>
    <w:rsid w:val="00734854"/>
    <w:rsid w:val="007353AA"/>
    <w:rsid w:val="007357AB"/>
    <w:rsid w:val="00742931"/>
    <w:rsid w:val="00744162"/>
    <w:rsid w:val="00744691"/>
    <w:rsid w:val="0074599B"/>
    <w:rsid w:val="00746029"/>
    <w:rsid w:val="00747183"/>
    <w:rsid w:val="00750B26"/>
    <w:rsid w:val="00754F5F"/>
    <w:rsid w:val="00756F3C"/>
    <w:rsid w:val="00760F39"/>
    <w:rsid w:val="00761A74"/>
    <w:rsid w:val="007624CC"/>
    <w:rsid w:val="00767404"/>
    <w:rsid w:val="0077115F"/>
    <w:rsid w:val="00771480"/>
    <w:rsid w:val="00772E74"/>
    <w:rsid w:val="007748AA"/>
    <w:rsid w:val="0077501A"/>
    <w:rsid w:val="00775329"/>
    <w:rsid w:val="007753A0"/>
    <w:rsid w:val="00776031"/>
    <w:rsid w:val="007764C5"/>
    <w:rsid w:val="00780029"/>
    <w:rsid w:val="007810A1"/>
    <w:rsid w:val="007812E8"/>
    <w:rsid w:val="007823E3"/>
    <w:rsid w:val="00786788"/>
    <w:rsid w:val="00790292"/>
    <w:rsid w:val="00791C4D"/>
    <w:rsid w:val="00791DD8"/>
    <w:rsid w:val="00792564"/>
    <w:rsid w:val="0079334F"/>
    <w:rsid w:val="007A01DD"/>
    <w:rsid w:val="007A26F5"/>
    <w:rsid w:val="007A2CA2"/>
    <w:rsid w:val="007A451B"/>
    <w:rsid w:val="007A6225"/>
    <w:rsid w:val="007A69D1"/>
    <w:rsid w:val="007B1806"/>
    <w:rsid w:val="007B1F6D"/>
    <w:rsid w:val="007B3754"/>
    <w:rsid w:val="007B4348"/>
    <w:rsid w:val="007B470B"/>
    <w:rsid w:val="007B50D9"/>
    <w:rsid w:val="007B588B"/>
    <w:rsid w:val="007B742C"/>
    <w:rsid w:val="007C0598"/>
    <w:rsid w:val="007C6347"/>
    <w:rsid w:val="007C6509"/>
    <w:rsid w:val="007C6899"/>
    <w:rsid w:val="007C6C28"/>
    <w:rsid w:val="007C6D9B"/>
    <w:rsid w:val="007D0327"/>
    <w:rsid w:val="007D16C6"/>
    <w:rsid w:val="007D4126"/>
    <w:rsid w:val="007D4D4E"/>
    <w:rsid w:val="007E0CAE"/>
    <w:rsid w:val="007E3AF7"/>
    <w:rsid w:val="007F0C52"/>
    <w:rsid w:val="007F3EB3"/>
    <w:rsid w:val="007F40E9"/>
    <w:rsid w:val="007F4445"/>
    <w:rsid w:val="007F7881"/>
    <w:rsid w:val="007F7D5D"/>
    <w:rsid w:val="008013CE"/>
    <w:rsid w:val="00802BEF"/>
    <w:rsid w:val="00803285"/>
    <w:rsid w:val="008053C7"/>
    <w:rsid w:val="008107E3"/>
    <w:rsid w:val="00811424"/>
    <w:rsid w:val="00811985"/>
    <w:rsid w:val="00812FC0"/>
    <w:rsid w:val="00813726"/>
    <w:rsid w:val="0082184C"/>
    <w:rsid w:val="00821ADE"/>
    <w:rsid w:val="00823C9F"/>
    <w:rsid w:val="0082475B"/>
    <w:rsid w:val="008261BB"/>
    <w:rsid w:val="008262A2"/>
    <w:rsid w:val="008278F4"/>
    <w:rsid w:val="00830B77"/>
    <w:rsid w:val="00833F70"/>
    <w:rsid w:val="00835964"/>
    <w:rsid w:val="00837142"/>
    <w:rsid w:val="00837CC0"/>
    <w:rsid w:val="008410C9"/>
    <w:rsid w:val="0084150C"/>
    <w:rsid w:val="00850379"/>
    <w:rsid w:val="008518DC"/>
    <w:rsid w:val="00851E4B"/>
    <w:rsid w:val="00853D43"/>
    <w:rsid w:val="008578EB"/>
    <w:rsid w:val="00860656"/>
    <w:rsid w:val="00860FD7"/>
    <w:rsid w:val="00861DF3"/>
    <w:rsid w:val="00863774"/>
    <w:rsid w:val="00864A6B"/>
    <w:rsid w:val="008657A5"/>
    <w:rsid w:val="00866883"/>
    <w:rsid w:val="00867D90"/>
    <w:rsid w:val="008702AF"/>
    <w:rsid w:val="0087079B"/>
    <w:rsid w:val="00870BE9"/>
    <w:rsid w:val="00873E6F"/>
    <w:rsid w:val="0087485E"/>
    <w:rsid w:val="0087607D"/>
    <w:rsid w:val="00877B83"/>
    <w:rsid w:val="00880DE8"/>
    <w:rsid w:val="0088391D"/>
    <w:rsid w:val="00884BDB"/>
    <w:rsid w:val="00885F2B"/>
    <w:rsid w:val="00890C22"/>
    <w:rsid w:val="00891A50"/>
    <w:rsid w:val="008920F9"/>
    <w:rsid w:val="008922E5"/>
    <w:rsid w:val="008926C9"/>
    <w:rsid w:val="0089405F"/>
    <w:rsid w:val="00894690"/>
    <w:rsid w:val="008949E5"/>
    <w:rsid w:val="00894FD7"/>
    <w:rsid w:val="008A1703"/>
    <w:rsid w:val="008A2691"/>
    <w:rsid w:val="008A3BFB"/>
    <w:rsid w:val="008A5D8C"/>
    <w:rsid w:val="008A7499"/>
    <w:rsid w:val="008A7BBB"/>
    <w:rsid w:val="008B03F1"/>
    <w:rsid w:val="008B0963"/>
    <w:rsid w:val="008B0AFA"/>
    <w:rsid w:val="008B2101"/>
    <w:rsid w:val="008B70FC"/>
    <w:rsid w:val="008C1880"/>
    <w:rsid w:val="008C7A2D"/>
    <w:rsid w:val="008D0E0E"/>
    <w:rsid w:val="008D4AF2"/>
    <w:rsid w:val="008D4EB6"/>
    <w:rsid w:val="008D6E7B"/>
    <w:rsid w:val="008E0469"/>
    <w:rsid w:val="008E0934"/>
    <w:rsid w:val="008E6166"/>
    <w:rsid w:val="008E6E74"/>
    <w:rsid w:val="008F02B5"/>
    <w:rsid w:val="008F2F3B"/>
    <w:rsid w:val="008F54AD"/>
    <w:rsid w:val="00901EA9"/>
    <w:rsid w:val="00902A50"/>
    <w:rsid w:val="009031A6"/>
    <w:rsid w:val="00905A64"/>
    <w:rsid w:val="00906ED3"/>
    <w:rsid w:val="00910298"/>
    <w:rsid w:val="00910C8E"/>
    <w:rsid w:val="00914782"/>
    <w:rsid w:val="00915D56"/>
    <w:rsid w:val="00920B81"/>
    <w:rsid w:val="009249A4"/>
    <w:rsid w:val="009273CD"/>
    <w:rsid w:val="00927C06"/>
    <w:rsid w:val="0093415B"/>
    <w:rsid w:val="009365FD"/>
    <w:rsid w:val="0093665A"/>
    <w:rsid w:val="009378F8"/>
    <w:rsid w:val="00940088"/>
    <w:rsid w:val="00941EBE"/>
    <w:rsid w:val="00946D87"/>
    <w:rsid w:val="00947C84"/>
    <w:rsid w:val="00950CB1"/>
    <w:rsid w:val="009525C6"/>
    <w:rsid w:val="009577AA"/>
    <w:rsid w:val="00963A02"/>
    <w:rsid w:val="00965BF4"/>
    <w:rsid w:val="00970F7B"/>
    <w:rsid w:val="009713FD"/>
    <w:rsid w:val="00972729"/>
    <w:rsid w:val="0097311F"/>
    <w:rsid w:val="009752E7"/>
    <w:rsid w:val="00976CBD"/>
    <w:rsid w:val="00977545"/>
    <w:rsid w:val="00977DAE"/>
    <w:rsid w:val="00981696"/>
    <w:rsid w:val="00981F78"/>
    <w:rsid w:val="00981F86"/>
    <w:rsid w:val="00986F7E"/>
    <w:rsid w:val="00987CF2"/>
    <w:rsid w:val="009907B9"/>
    <w:rsid w:val="00996CE9"/>
    <w:rsid w:val="009978B9"/>
    <w:rsid w:val="00997CAF"/>
    <w:rsid w:val="009A369A"/>
    <w:rsid w:val="009A3CE5"/>
    <w:rsid w:val="009A604B"/>
    <w:rsid w:val="009A6B2A"/>
    <w:rsid w:val="009A714C"/>
    <w:rsid w:val="009A762F"/>
    <w:rsid w:val="009A7EE5"/>
    <w:rsid w:val="009B0B8E"/>
    <w:rsid w:val="009B3233"/>
    <w:rsid w:val="009B3A92"/>
    <w:rsid w:val="009B6903"/>
    <w:rsid w:val="009B726E"/>
    <w:rsid w:val="009C5DC2"/>
    <w:rsid w:val="009C6257"/>
    <w:rsid w:val="009C7476"/>
    <w:rsid w:val="009D2C00"/>
    <w:rsid w:val="009D470E"/>
    <w:rsid w:val="009D4E50"/>
    <w:rsid w:val="009D583C"/>
    <w:rsid w:val="009D5B03"/>
    <w:rsid w:val="009D5E87"/>
    <w:rsid w:val="009D6DEC"/>
    <w:rsid w:val="009D6F09"/>
    <w:rsid w:val="009D6F2A"/>
    <w:rsid w:val="009D7C84"/>
    <w:rsid w:val="009E0A40"/>
    <w:rsid w:val="009E2023"/>
    <w:rsid w:val="009E4A90"/>
    <w:rsid w:val="009E5F00"/>
    <w:rsid w:val="009E7F61"/>
    <w:rsid w:val="009F22E5"/>
    <w:rsid w:val="009F2D15"/>
    <w:rsid w:val="00A0054A"/>
    <w:rsid w:val="00A00C89"/>
    <w:rsid w:val="00A0174C"/>
    <w:rsid w:val="00A07C3F"/>
    <w:rsid w:val="00A10FA8"/>
    <w:rsid w:val="00A11178"/>
    <w:rsid w:val="00A12BEE"/>
    <w:rsid w:val="00A1322A"/>
    <w:rsid w:val="00A13C1F"/>
    <w:rsid w:val="00A14CF4"/>
    <w:rsid w:val="00A2131E"/>
    <w:rsid w:val="00A31DBB"/>
    <w:rsid w:val="00A32B82"/>
    <w:rsid w:val="00A32C10"/>
    <w:rsid w:val="00A33862"/>
    <w:rsid w:val="00A34963"/>
    <w:rsid w:val="00A36857"/>
    <w:rsid w:val="00A426E4"/>
    <w:rsid w:val="00A42E4C"/>
    <w:rsid w:val="00A44451"/>
    <w:rsid w:val="00A45D59"/>
    <w:rsid w:val="00A4727E"/>
    <w:rsid w:val="00A518B5"/>
    <w:rsid w:val="00A604DD"/>
    <w:rsid w:val="00A6349B"/>
    <w:rsid w:val="00A65523"/>
    <w:rsid w:val="00A657FC"/>
    <w:rsid w:val="00A665F7"/>
    <w:rsid w:val="00A67F12"/>
    <w:rsid w:val="00A71550"/>
    <w:rsid w:val="00A72459"/>
    <w:rsid w:val="00A7444A"/>
    <w:rsid w:val="00A74796"/>
    <w:rsid w:val="00A747AD"/>
    <w:rsid w:val="00A75694"/>
    <w:rsid w:val="00A81947"/>
    <w:rsid w:val="00A819AE"/>
    <w:rsid w:val="00A826CD"/>
    <w:rsid w:val="00A92221"/>
    <w:rsid w:val="00A96C75"/>
    <w:rsid w:val="00AA051A"/>
    <w:rsid w:val="00AA436C"/>
    <w:rsid w:val="00AA49DE"/>
    <w:rsid w:val="00AA4AD0"/>
    <w:rsid w:val="00AA7731"/>
    <w:rsid w:val="00AB0466"/>
    <w:rsid w:val="00AB1D57"/>
    <w:rsid w:val="00AB6D43"/>
    <w:rsid w:val="00AB7B5E"/>
    <w:rsid w:val="00AC374A"/>
    <w:rsid w:val="00AC609D"/>
    <w:rsid w:val="00AC6ECE"/>
    <w:rsid w:val="00AD0BC1"/>
    <w:rsid w:val="00AD0EF3"/>
    <w:rsid w:val="00AD372B"/>
    <w:rsid w:val="00AD55E8"/>
    <w:rsid w:val="00AD59CB"/>
    <w:rsid w:val="00AD5A87"/>
    <w:rsid w:val="00AD71B9"/>
    <w:rsid w:val="00AD7584"/>
    <w:rsid w:val="00AE7FCA"/>
    <w:rsid w:val="00AF1C15"/>
    <w:rsid w:val="00AF23F2"/>
    <w:rsid w:val="00B02B97"/>
    <w:rsid w:val="00B0390B"/>
    <w:rsid w:val="00B03F49"/>
    <w:rsid w:val="00B062CE"/>
    <w:rsid w:val="00B07685"/>
    <w:rsid w:val="00B12679"/>
    <w:rsid w:val="00B12D1C"/>
    <w:rsid w:val="00B14241"/>
    <w:rsid w:val="00B14ADD"/>
    <w:rsid w:val="00B14EAA"/>
    <w:rsid w:val="00B15290"/>
    <w:rsid w:val="00B16087"/>
    <w:rsid w:val="00B2173A"/>
    <w:rsid w:val="00B218ED"/>
    <w:rsid w:val="00B23443"/>
    <w:rsid w:val="00B27BF1"/>
    <w:rsid w:val="00B300D5"/>
    <w:rsid w:val="00B32E93"/>
    <w:rsid w:val="00B32F98"/>
    <w:rsid w:val="00B34B69"/>
    <w:rsid w:val="00B35A86"/>
    <w:rsid w:val="00B36103"/>
    <w:rsid w:val="00B36336"/>
    <w:rsid w:val="00B365F3"/>
    <w:rsid w:val="00B367D8"/>
    <w:rsid w:val="00B36F54"/>
    <w:rsid w:val="00B41097"/>
    <w:rsid w:val="00B42D6D"/>
    <w:rsid w:val="00B44653"/>
    <w:rsid w:val="00B471DC"/>
    <w:rsid w:val="00B5251A"/>
    <w:rsid w:val="00B52BCE"/>
    <w:rsid w:val="00B53C9C"/>
    <w:rsid w:val="00B61C1B"/>
    <w:rsid w:val="00B6224B"/>
    <w:rsid w:val="00B6509B"/>
    <w:rsid w:val="00B70FB7"/>
    <w:rsid w:val="00B7107D"/>
    <w:rsid w:val="00B74922"/>
    <w:rsid w:val="00B765F1"/>
    <w:rsid w:val="00B80F39"/>
    <w:rsid w:val="00B82144"/>
    <w:rsid w:val="00B82917"/>
    <w:rsid w:val="00B82D78"/>
    <w:rsid w:val="00B83ACA"/>
    <w:rsid w:val="00B84729"/>
    <w:rsid w:val="00B85F1C"/>
    <w:rsid w:val="00B87888"/>
    <w:rsid w:val="00B91051"/>
    <w:rsid w:val="00B9457B"/>
    <w:rsid w:val="00B96BD3"/>
    <w:rsid w:val="00BA0BD9"/>
    <w:rsid w:val="00BA3390"/>
    <w:rsid w:val="00BA4CD9"/>
    <w:rsid w:val="00BB304F"/>
    <w:rsid w:val="00BB6521"/>
    <w:rsid w:val="00BB7371"/>
    <w:rsid w:val="00BB7474"/>
    <w:rsid w:val="00BB77AD"/>
    <w:rsid w:val="00BC2582"/>
    <w:rsid w:val="00BC328F"/>
    <w:rsid w:val="00BC573E"/>
    <w:rsid w:val="00BC7C03"/>
    <w:rsid w:val="00BC7E54"/>
    <w:rsid w:val="00BD1CC8"/>
    <w:rsid w:val="00BD2977"/>
    <w:rsid w:val="00BD5925"/>
    <w:rsid w:val="00BD7829"/>
    <w:rsid w:val="00BE0F11"/>
    <w:rsid w:val="00BE35EF"/>
    <w:rsid w:val="00BE416C"/>
    <w:rsid w:val="00BE44FB"/>
    <w:rsid w:val="00BE65F6"/>
    <w:rsid w:val="00BF205A"/>
    <w:rsid w:val="00BF6316"/>
    <w:rsid w:val="00C018D8"/>
    <w:rsid w:val="00C02F83"/>
    <w:rsid w:val="00C03607"/>
    <w:rsid w:val="00C04889"/>
    <w:rsid w:val="00C05C49"/>
    <w:rsid w:val="00C0751B"/>
    <w:rsid w:val="00C10760"/>
    <w:rsid w:val="00C10B59"/>
    <w:rsid w:val="00C13767"/>
    <w:rsid w:val="00C14B8E"/>
    <w:rsid w:val="00C151B1"/>
    <w:rsid w:val="00C152B1"/>
    <w:rsid w:val="00C16BDF"/>
    <w:rsid w:val="00C17150"/>
    <w:rsid w:val="00C17B64"/>
    <w:rsid w:val="00C22F56"/>
    <w:rsid w:val="00C2722A"/>
    <w:rsid w:val="00C31DB8"/>
    <w:rsid w:val="00C3221B"/>
    <w:rsid w:val="00C33011"/>
    <w:rsid w:val="00C330D6"/>
    <w:rsid w:val="00C35820"/>
    <w:rsid w:val="00C36EF9"/>
    <w:rsid w:val="00C40B76"/>
    <w:rsid w:val="00C41A1A"/>
    <w:rsid w:val="00C42924"/>
    <w:rsid w:val="00C442EA"/>
    <w:rsid w:val="00C4452D"/>
    <w:rsid w:val="00C445C7"/>
    <w:rsid w:val="00C4573A"/>
    <w:rsid w:val="00C4651D"/>
    <w:rsid w:val="00C47239"/>
    <w:rsid w:val="00C47EC9"/>
    <w:rsid w:val="00C50838"/>
    <w:rsid w:val="00C52A27"/>
    <w:rsid w:val="00C5699F"/>
    <w:rsid w:val="00C60A91"/>
    <w:rsid w:val="00C62C4B"/>
    <w:rsid w:val="00C635E2"/>
    <w:rsid w:val="00C63DAF"/>
    <w:rsid w:val="00C660FA"/>
    <w:rsid w:val="00C675D3"/>
    <w:rsid w:val="00C71321"/>
    <w:rsid w:val="00C713CC"/>
    <w:rsid w:val="00C71C19"/>
    <w:rsid w:val="00C72041"/>
    <w:rsid w:val="00C72489"/>
    <w:rsid w:val="00C72AD8"/>
    <w:rsid w:val="00C731FC"/>
    <w:rsid w:val="00C73316"/>
    <w:rsid w:val="00C745B9"/>
    <w:rsid w:val="00C80A07"/>
    <w:rsid w:val="00C833E6"/>
    <w:rsid w:val="00C8378C"/>
    <w:rsid w:val="00C843AA"/>
    <w:rsid w:val="00C8447E"/>
    <w:rsid w:val="00C86246"/>
    <w:rsid w:val="00C8657E"/>
    <w:rsid w:val="00C92395"/>
    <w:rsid w:val="00C97C8D"/>
    <w:rsid w:val="00CA0386"/>
    <w:rsid w:val="00CA12FB"/>
    <w:rsid w:val="00CA1A8B"/>
    <w:rsid w:val="00CA4E00"/>
    <w:rsid w:val="00CA5753"/>
    <w:rsid w:val="00CA77B0"/>
    <w:rsid w:val="00CA7ADF"/>
    <w:rsid w:val="00CA7ECA"/>
    <w:rsid w:val="00CB1EF1"/>
    <w:rsid w:val="00CB6952"/>
    <w:rsid w:val="00CB69E0"/>
    <w:rsid w:val="00CC3714"/>
    <w:rsid w:val="00CC3F4F"/>
    <w:rsid w:val="00CD0599"/>
    <w:rsid w:val="00CD3E4C"/>
    <w:rsid w:val="00CE574E"/>
    <w:rsid w:val="00CE5CC1"/>
    <w:rsid w:val="00CE5D4B"/>
    <w:rsid w:val="00CF21E6"/>
    <w:rsid w:val="00CF26D2"/>
    <w:rsid w:val="00CF6E2C"/>
    <w:rsid w:val="00D00846"/>
    <w:rsid w:val="00D01147"/>
    <w:rsid w:val="00D0390D"/>
    <w:rsid w:val="00D05553"/>
    <w:rsid w:val="00D05E4B"/>
    <w:rsid w:val="00D06FBC"/>
    <w:rsid w:val="00D07435"/>
    <w:rsid w:val="00D11EAE"/>
    <w:rsid w:val="00D16E4E"/>
    <w:rsid w:val="00D20743"/>
    <w:rsid w:val="00D22035"/>
    <w:rsid w:val="00D2351D"/>
    <w:rsid w:val="00D2361B"/>
    <w:rsid w:val="00D244ED"/>
    <w:rsid w:val="00D24B2C"/>
    <w:rsid w:val="00D27C8B"/>
    <w:rsid w:val="00D27D4B"/>
    <w:rsid w:val="00D321B2"/>
    <w:rsid w:val="00D32268"/>
    <w:rsid w:val="00D366EE"/>
    <w:rsid w:val="00D36A48"/>
    <w:rsid w:val="00D41E33"/>
    <w:rsid w:val="00D43C90"/>
    <w:rsid w:val="00D450F1"/>
    <w:rsid w:val="00D47D03"/>
    <w:rsid w:val="00D500FC"/>
    <w:rsid w:val="00D502BD"/>
    <w:rsid w:val="00D525FC"/>
    <w:rsid w:val="00D52DF1"/>
    <w:rsid w:val="00D567A2"/>
    <w:rsid w:val="00D60E8D"/>
    <w:rsid w:val="00D627E4"/>
    <w:rsid w:val="00D63982"/>
    <w:rsid w:val="00D66153"/>
    <w:rsid w:val="00D66208"/>
    <w:rsid w:val="00D666CE"/>
    <w:rsid w:val="00D66C1A"/>
    <w:rsid w:val="00D7064F"/>
    <w:rsid w:val="00D71BA0"/>
    <w:rsid w:val="00D734AC"/>
    <w:rsid w:val="00D73532"/>
    <w:rsid w:val="00D74892"/>
    <w:rsid w:val="00D84CC0"/>
    <w:rsid w:val="00D86AC9"/>
    <w:rsid w:val="00D904AA"/>
    <w:rsid w:val="00D92CA0"/>
    <w:rsid w:val="00D93474"/>
    <w:rsid w:val="00D978DD"/>
    <w:rsid w:val="00DA1837"/>
    <w:rsid w:val="00DA1DBC"/>
    <w:rsid w:val="00DA1E3A"/>
    <w:rsid w:val="00DA3A03"/>
    <w:rsid w:val="00DA46F6"/>
    <w:rsid w:val="00DB0267"/>
    <w:rsid w:val="00DB7514"/>
    <w:rsid w:val="00DB7B84"/>
    <w:rsid w:val="00DC0E01"/>
    <w:rsid w:val="00DC2DE7"/>
    <w:rsid w:val="00DC3190"/>
    <w:rsid w:val="00DD0101"/>
    <w:rsid w:val="00DD3769"/>
    <w:rsid w:val="00DE0477"/>
    <w:rsid w:val="00DE3E52"/>
    <w:rsid w:val="00DE3F1E"/>
    <w:rsid w:val="00DE3FC1"/>
    <w:rsid w:val="00DE4D8C"/>
    <w:rsid w:val="00DE60D5"/>
    <w:rsid w:val="00DE689F"/>
    <w:rsid w:val="00DE6CC5"/>
    <w:rsid w:val="00DF0876"/>
    <w:rsid w:val="00DF0E03"/>
    <w:rsid w:val="00DF4B9A"/>
    <w:rsid w:val="00DF56F9"/>
    <w:rsid w:val="00DF6274"/>
    <w:rsid w:val="00DF7351"/>
    <w:rsid w:val="00DF73E8"/>
    <w:rsid w:val="00E00467"/>
    <w:rsid w:val="00E00D07"/>
    <w:rsid w:val="00E03069"/>
    <w:rsid w:val="00E04A08"/>
    <w:rsid w:val="00E04BC7"/>
    <w:rsid w:val="00E06792"/>
    <w:rsid w:val="00E07307"/>
    <w:rsid w:val="00E07EDF"/>
    <w:rsid w:val="00E105A9"/>
    <w:rsid w:val="00E105E9"/>
    <w:rsid w:val="00E10872"/>
    <w:rsid w:val="00E123A2"/>
    <w:rsid w:val="00E128CF"/>
    <w:rsid w:val="00E166A9"/>
    <w:rsid w:val="00E214A2"/>
    <w:rsid w:val="00E22AD8"/>
    <w:rsid w:val="00E22C6D"/>
    <w:rsid w:val="00E235C1"/>
    <w:rsid w:val="00E24EC9"/>
    <w:rsid w:val="00E25E5B"/>
    <w:rsid w:val="00E26CE0"/>
    <w:rsid w:val="00E3376E"/>
    <w:rsid w:val="00E3413E"/>
    <w:rsid w:val="00E351D9"/>
    <w:rsid w:val="00E3531A"/>
    <w:rsid w:val="00E35DE7"/>
    <w:rsid w:val="00E36243"/>
    <w:rsid w:val="00E36265"/>
    <w:rsid w:val="00E37F6E"/>
    <w:rsid w:val="00E44845"/>
    <w:rsid w:val="00E4587F"/>
    <w:rsid w:val="00E4708F"/>
    <w:rsid w:val="00E53109"/>
    <w:rsid w:val="00E54455"/>
    <w:rsid w:val="00E54882"/>
    <w:rsid w:val="00E56DEE"/>
    <w:rsid w:val="00E56E15"/>
    <w:rsid w:val="00E57029"/>
    <w:rsid w:val="00E60961"/>
    <w:rsid w:val="00E619C7"/>
    <w:rsid w:val="00E619CC"/>
    <w:rsid w:val="00E62961"/>
    <w:rsid w:val="00E636E9"/>
    <w:rsid w:val="00E64155"/>
    <w:rsid w:val="00E6468F"/>
    <w:rsid w:val="00E65474"/>
    <w:rsid w:val="00E66BF1"/>
    <w:rsid w:val="00E71A38"/>
    <w:rsid w:val="00E7312E"/>
    <w:rsid w:val="00E73629"/>
    <w:rsid w:val="00E74B41"/>
    <w:rsid w:val="00E75FF5"/>
    <w:rsid w:val="00E76B9E"/>
    <w:rsid w:val="00E830C1"/>
    <w:rsid w:val="00E83A97"/>
    <w:rsid w:val="00E874A0"/>
    <w:rsid w:val="00E906E1"/>
    <w:rsid w:val="00E9137C"/>
    <w:rsid w:val="00E92132"/>
    <w:rsid w:val="00E92875"/>
    <w:rsid w:val="00E9287A"/>
    <w:rsid w:val="00E934E3"/>
    <w:rsid w:val="00E93B94"/>
    <w:rsid w:val="00E968A9"/>
    <w:rsid w:val="00EA014A"/>
    <w:rsid w:val="00EA1173"/>
    <w:rsid w:val="00EA3493"/>
    <w:rsid w:val="00EA41F2"/>
    <w:rsid w:val="00EA4C0B"/>
    <w:rsid w:val="00EA4DF7"/>
    <w:rsid w:val="00EA5792"/>
    <w:rsid w:val="00EB2DAA"/>
    <w:rsid w:val="00EB3B60"/>
    <w:rsid w:val="00EB5A90"/>
    <w:rsid w:val="00EB64A2"/>
    <w:rsid w:val="00EB6951"/>
    <w:rsid w:val="00EB6CD9"/>
    <w:rsid w:val="00EC205B"/>
    <w:rsid w:val="00EC43BB"/>
    <w:rsid w:val="00EC556F"/>
    <w:rsid w:val="00EC5E38"/>
    <w:rsid w:val="00EC79E7"/>
    <w:rsid w:val="00ED1F82"/>
    <w:rsid w:val="00ED42A6"/>
    <w:rsid w:val="00EE1A0F"/>
    <w:rsid w:val="00EE2847"/>
    <w:rsid w:val="00EE7373"/>
    <w:rsid w:val="00EE7E62"/>
    <w:rsid w:val="00EF0733"/>
    <w:rsid w:val="00EF3280"/>
    <w:rsid w:val="00EF4F37"/>
    <w:rsid w:val="00EF5861"/>
    <w:rsid w:val="00F118E7"/>
    <w:rsid w:val="00F13045"/>
    <w:rsid w:val="00F142CA"/>
    <w:rsid w:val="00F211B3"/>
    <w:rsid w:val="00F2298D"/>
    <w:rsid w:val="00F248BA"/>
    <w:rsid w:val="00F25DC1"/>
    <w:rsid w:val="00F2776A"/>
    <w:rsid w:val="00F30B15"/>
    <w:rsid w:val="00F31681"/>
    <w:rsid w:val="00F3255E"/>
    <w:rsid w:val="00F34D88"/>
    <w:rsid w:val="00F3527A"/>
    <w:rsid w:val="00F35D8A"/>
    <w:rsid w:val="00F37E73"/>
    <w:rsid w:val="00F4096D"/>
    <w:rsid w:val="00F41D3B"/>
    <w:rsid w:val="00F4646B"/>
    <w:rsid w:val="00F464A3"/>
    <w:rsid w:val="00F53164"/>
    <w:rsid w:val="00F56C09"/>
    <w:rsid w:val="00F571FF"/>
    <w:rsid w:val="00F57FE3"/>
    <w:rsid w:val="00F60A8A"/>
    <w:rsid w:val="00F62F04"/>
    <w:rsid w:val="00F6422A"/>
    <w:rsid w:val="00F6505E"/>
    <w:rsid w:val="00F66C44"/>
    <w:rsid w:val="00F67202"/>
    <w:rsid w:val="00F70D73"/>
    <w:rsid w:val="00F70E4F"/>
    <w:rsid w:val="00F7381B"/>
    <w:rsid w:val="00F73D5D"/>
    <w:rsid w:val="00F7446E"/>
    <w:rsid w:val="00F74D22"/>
    <w:rsid w:val="00F75E6C"/>
    <w:rsid w:val="00F76531"/>
    <w:rsid w:val="00F83AE3"/>
    <w:rsid w:val="00F85EB7"/>
    <w:rsid w:val="00F860EB"/>
    <w:rsid w:val="00F90364"/>
    <w:rsid w:val="00F905ED"/>
    <w:rsid w:val="00F92672"/>
    <w:rsid w:val="00F969EB"/>
    <w:rsid w:val="00F97480"/>
    <w:rsid w:val="00FA1058"/>
    <w:rsid w:val="00FA2264"/>
    <w:rsid w:val="00FA388B"/>
    <w:rsid w:val="00FA3967"/>
    <w:rsid w:val="00FA5CB9"/>
    <w:rsid w:val="00FA7C73"/>
    <w:rsid w:val="00FC3A1C"/>
    <w:rsid w:val="00FC4AC6"/>
    <w:rsid w:val="00FC5F06"/>
    <w:rsid w:val="00FD16B9"/>
    <w:rsid w:val="00FD234C"/>
    <w:rsid w:val="00FD2C15"/>
    <w:rsid w:val="00FD48D2"/>
    <w:rsid w:val="00FD682B"/>
    <w:rsid w:val="00FE39FE"/>
    <w:rsid w:val="00FE52E0"/>
    <w:rsid w:val="00FE5322"/>
    <w:rsid w:val="00FE57A8"/>
    <w:rsid w:val="00FE6BE1"/>
    <w:rsid w:val="00FF05A0"/>
    <w:rsid w:val="00FF25C0"/>
    <w:rsid w:val="00FF29A1"/>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88CBB8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1">
    <w:name w:val="heading 1"/>
    <w:basedOn w:val="Normal"/>
    <w:next w:val="Normal"/>
    <w:link w:val="Rubrik1Char"/>
    <w:uiPriority w:val="9"/>
    <w:qFormat/>
    <w:rsid w:val="00EA4DF7"/>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fot">
    <w:name w:val="footer"/>
    <w:basedOn w:val="Normal"/>
    <w:link w:val="SidfotChar"/>
    <w:uiPriority w:val="99"/>
    <w:unhideWhenUsed/>
    <w:rsid w:val="00C8378C"/>
    <w:pPr>
      <w:tabs>
        <w:tab w:val="center" w:pos="4536"/>
        <w:tab w:val="right" w:pos="9072"/>
      </w:tabs>
    </w:pPr>
  </w:style>
  <w:style w:type="character" w:customStyle="1" w:styleId="SidfotChar">
    <w:name w:val="Sidfot Char"/>
    <w:basedOn w:val="Standardstycketypsnitt"/>
    <w:link w:val="Sidfot"/>
    <w:uiPriority w:val="99"/>
    <w:rsid w:val="00C8378C"/>
  </w:style>
  <w:style w:type="character" w:styleId="Sidnummer">
    <w:name w:val="page number"/>
    <w:basedOn w:val="Standardstycketypsnitt"/>
    <w:uiPriority w:val="99"/>
    <w:semiHidden/>
    <w:unhideWhenUsed/>
    <w:rsid w:val="00C8378C"/>
  </w:style>
  <w:style w:type="character" w:styleId="Betoning2">
    <w:name w:val="Strong"/>
    <w:basedOn w:val="Standardstycketypsnitt"/>
    <w:uiPriority w:val="22"/>
    <w:qFormat/>
    <w:rsid w:val="004D226D"/>
    <w:rPr>
      <w:b/>
      <w:bCs/>
    </w:rPr>
  </w:style>
  <w:style w:type="character" w:customStyle="1" w:styleId="Rubrik1Char">
    <w:name w:val="Rubrik 1 Char"/>
    <w:basedOn w:val="Standardstycketypsnitt"/>
    <w:link w:val="Rubrik1"/>
    <w:uiPriority w:val="9"/>
    <w:rsid w:val="00EA4DF7"/>
    <w:rPr>
      <w:rFonts w:asciiTheme="majorHAnsi" w:eastAsiaTheme="majorEastAsia" w:hAnsiTheme="majorHAnsi" w:cstheme="majorBidi"/>
      <w:b/>
      <w:bCs/>
      <w:color w:val="345A8A" w:themeColor="accent1" w:themeShade="B5"/>
      <w:sz w:val="32"/>
      <w:szCs w:val="32"/>
    </w:rPr>
  </w:style>
  <w:style w:type="paragraph" w:styleId="Sidhuvud">
    <w:name w:val="header"/>
    <w:basedOn w:val="Normal"/>
    <w:link w:val="SidhuvudChar"/>
    <w:uiPriority w:val="99"/>
    <w:unhideWhenUsed/>
    <w:rsid w:val="00B062CE"/>
    <w:pPr>
      <w:tabs>
        <w:tab w:val="center" w:pos="4536"/>
        <w:tab w:val="right" w:pos="9072"/>
      </w:tabs>
    </w:pPr>
  </w:style>
  <w:style w:type="character" w:customStyle="1" w:styleId="SidhuvudChar">
    <w:name w:val="Sidhuvud Char"/>
    <w:basedOn w:val="Standardstycketypsnitt"/>
    <w:link w:val="Sidhuvud"/>
    <w:uiPriority w:val="99"/>
    <w:rsid w:val="00B062CE"/>
  </w:style>
  <w:style w:type="paragraph" w:styleId="Bubbeltext">
    <w:name w:val="Balloon Text"/>
    <w:basedOn w:val="Normal"/>
    <w:link w:val="BubbeltextChar"/>
    <w:uiPriority w:val="99"/>
    <w:semiHidden/>
    <w:unhideWhenUsed/>
    <w:rsid w:val="00E874A0"/>
    <w:rPr>
      <w:rFonts w:ascii="Lucida Grande" w:hAnsi="Lucida Grande" w:cs="Lucida Grande"/>
      <w:sz w:val="18"/>
      <w:szCs w:val="18"/>
    </w:rPr>
  </w:style>
  <w:style w:type="character" w:customStyle="1" w:styleId="BubbeltextChar">
    <w:name w:val="Bubbeltext Char"/>
    <w:basedOn w:val="Standardstycketypsnitt"/>
    <w:link w:val="Bubbeltext"/>
    <w:uiPriority w:val="99"/>
    <w:semiHidden/>
    <w:rsid w:val="00E874A0"/>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1">
    <w:name w:val="heading 1"/>
    <w:basedOn w:val="Normal"/>
    <w:next w:val="Normal"/>
    <w:link w:val="Rubrik1Char"/>
    <w:uiPriority w:val="9"/>
    <w:qFormat/>
    <w:rsid w:val="00EA4DF7"/>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fot">
    <w:name w:val="footer"/>
    <w:basedOn w:val="Normal"/>
    <w:link w:val="SidfotChar"/>
    <w:uiPriority w:val="99"/>
    <w:unhideWhenUsed/>
    <w:rsid w:val="00C8378C"/>
    <w:pPr>
      <w:tabs>
        <w:tab w:val="center" w:pos="4536"/>
        <w:tab w:val="right" w:pos="9072"/>
      </w:tabs>
    </w:pPr>
  </w:style>
  <w:style w:type="character" w:customStyle="1" w:styleId="SidfotChar">
    <w:name w:val="Sidfot Char"/>
    <w:basedOn w:val="Standardstycketypsnitt"/>
    <w:link w:val="Sidfot"/>
    <w:uiPriority w:val="99"/>
    <w:rsid w:val="00C8378C"/>
  </w:style>
  <w:style w:type="character" w:styleId="Sidnummer">
    <w:name w:val="page number"/>
    <w:basedOn w:val="Standardstycketypsnitt"/>
    <w:uiPriority w:val="99"/>
    <w:semiHidden/>
    <w:unhideWhenUsed/>
    <w:rsid w:val="00C8378C"/>
  </w:style>
  <w:style w:type="character" w:styleId="Betoning2">
    <w:name w:val="Strong"/>
    <w:basedOn w:val="Standardstycketypsnitt"/>
    <w:uiPriority w:val="22"/>
    <w:qFormat/>
    <w:rsid w:val="004D226D"/>
    <w:rPr>
      <w:b/>
      <w:bCs/>
    </w:rPr>
  </w:style>
  <w:style w:type="character" w:customStyle="1" w:styleId="Rubrik1Char">
    <w:name w:val="Rubrik 1 Char"/>
    <w:basedOn w:val="Standardstycketypsnitt"/>
    <w:link w:val="Rubrik1"/>
    <w:uiPriority w:val="9"/>
    <w:rsid w:val="00EA4DF7"/>
    <w:rPr>
      <w:rFonts w:asciiTheme="majorHAnsi" w:eastAsiaTheme="majorEastAsia" w:hAnsiTheme="majorHAnsi" w:cstheme="majorBidi"/>
      <w:b/>
      <w:bCs/>
      <w:color w:val="345A8A" w:themeColor="accent1" w:themeShade="B5"/>
      <w:sz w:val="32"/>
      <w:szCs w:val="32"/>
    </w:rPr>
  </w:style>
  <w:style w:type="paragraph" w:styleId="Sidhuvud">
    <w:name w:val="header"/>
    <w:basedOn w:val="Normal"/>
    <w:link w:val="SidhuvudChar"/>
    <w:uiPriority w:val="99"/>
    <w:unhideWhenUsed/>
    <w:rsid w:val="00B062CE"/>
    <w:pPr>
      <w:tabs>
        <w:tab w:val="center" w:pos="4536"/>
        <w:tab w:val="right" w:pos="9072"/>
      </w:tabs>
    </w:pPr>
  </w:style>
  <w:style w:type="character" w:customStyle="1" w:styleId="SidhuvudChar">
    <w:name w:val="Sidhuvud Char"/>
    <w:basedOn w:val="Standardstycketypsnitt"/>
    <w:link w:val="Sidhuvud"/>
    <w:uiPriority w:val="99"/>
    <w:rsid w:val="00B062CE"/>
  </w:style>
  <w:style w:type="paragraph" w:styleId="Bubbeltext">
    <w:name w:val="Balloon Text"/>
    <w:basedOn w:val="Normal"/>
    <w:link w:val="BubbeltextChar"/>
    <w:uiPriority w:val="99"/>
    <w:semiHidden/>
    <w:unhideWhenUsed/>
    <w:rsid w:val="00E874A0"/>
    <w:rPr>
      <w:rFonts w:ascii="Lucida Grande" w:hAnsi="Lucida Grande" w:cs="Lucida Grande"/>
      <w:sz w:val="18"/>
      <w:szCs w:val="18"/>
    </w:rPr>
  </w:style>
  <w:style w:type="character" w:customStyle="1" w:styleId="BubbeltextChar">
    <w:name w:val="Bubbeltext Char"/>
    <w:basedOn w:val="Standardstycketypsnitt"/>
    <w:link w:val="Bubbeltext"/>
    <w:uiPriority w:val="99"/>
    <w:semiHidden/>
    <w:rsid w:val="00E874A0"/>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image" Target="media/image2.jpeg"/><Relationship Id="rId9" Type="http://schemas.openxmlformats.org/officeDocument/2006/relationships/image" Target="media/image3.jpeg"/><Relationship Id="rId10" Type="http://schemas.openxmlformats.org/officeDocument/2006/relationships/header" Target="head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1281</Words>
  <Characters>6791</Characters>
  <Application>Microsoft Macintosh Word</Application>
  <DocSecurity>0</DocSecurity>
  <Lines>56</Lines>
  <Paragraphs>16</Paragraphs>
  <ScaleCrop>false</ScaleCrop>
  <Company>LU</Company>
  <LinksUpToDate>false</LinksUpToDate>
  <CharactersWithSpaces>8056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Johannes Ljungberg</dc:creator>
  <cp:keywords/>
  <dc:description/>
  <cp:lastModifiedBy>Johannes Ljungberg</cp:lastModifiedBy>
  <cp:revision>4</cp:revision>
  <cp:lastPrinted>2014-10-22T13:01:00Z</cp:lastPrinted>
  <dcterms:created xsi:type="dcterms:W3CDTF">2014-11-05T08:50:00Z</dcterms:created>
  <dcterms:modified xsi:type="dcterms:W3CDTF">2014-11-05T08:51:00Z</dcterms:modified>
</cp:coreProperties>
</file>